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5E5DDE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sz w:val="24"/>
          <w:szCs w:val="24"/>
        </w:rPr>
      </w:pPr>
      <w:r w:rsidRPr="005E5DDE">
        <w:rPr>
          <w:noProof/>
          <w:sz w:val="24"/>
          <w:szCs w:val="24"/>
        </w:rPr>
        <w:t>Проект</w:t>
      </w:r>
      <w:r w:rsidR="00DB4FC4" w:rsidRPr="005E5DDE">
        <w:rPr>
          <w:noProof/>
          <w:sz w:val="24"/>
          <w:szCs w:val="24"/>
        </w:rPr>
        <w:t xml:space="preserve"> </w:t>
      </w:r>
    </w:p>
    <w:p w:rsidR="00161B4F" w:rsidRPr="005E5DDE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321EB4" w:rsidRPr="005E5DDE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5E5DDE">
        <w:rPr>
          <w:noProof/>
          <w:sz w:val="24"/>
          <w:szCs w:val="24"/>
        </w:rPr>
        <w:t xml:space="preserve">Изображение </w:t>
      </w:r>
      <w:r w:rsidR="00086645" w:rsidRPr="005E5DDE">
        <w:rPr>
          <w:noProof/>
          <w:sz w:val="24"/>
          <w:szCs w:val="24"/>
        </w:rPr>
        <w:t>Г</w:t>
      </w:r>
      <w:r w:rsidRPr="005E5DDE">
        <w:rPr>
          <w:noProof/>
          <w:sz w:val="24"/>
          <w:szCs w:val="24"/>
        </w:rPr>
        <w:t>осударственного</w:t>
      </w:r>
      <w:r w:rsidR="00F141F3" w:rsidRPr="005E5DDE">
        <w:rPr>
          <w:noProof/>
          <w:sz w:val="24"/>
          <w:szCs w:val="24"/>
        </w:rPr>
        <w:t xml:space="preserve"> </w:t>
      </w:r>
      <w:r w:rsidR="00321EB4" w:rsidRPr="005E5DDE">
        <w:rPr>
          <w:noProof/>
          <w:sz w:val="24"/>
          <w:szCs w:val="24"/>
        </w:rPr>
        <w:t>Герб</w:t>
      </w:r>
      <w:r w:rsidRPr="005E5DDE">
        <w:rPr>
          <w:noProof/>
          <w:sz w:val="24"/>
          <w:szCs w:val="24"/>
        </w:rPr>
        <w:t>а</w:t>
      </w:r>
      <w:r w:rsidR="00321EB4" w:rsidRPr="005E5DDE">
        <w:rPr>
          <w:noProof/>
          <w:sz w:val="24"/>
          <w:szCs w:val="24"/>
        </w:rPr>
        <w:t xml:space="preserve"> Республики Казахстан</w:t>
      </w:r>
    </w:p>
    <w:p w:rsidR="00173D3F" w:rsidRPr="005E5DDE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5E5DDE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5E5DDE">
        <w:rPr>
          <w:b/>
          <w:sz w:val="24"/>
          <w:szCs w:val="24"/>
        </w:rPr>
        <w:t>НАЦИОНАЛЬН</w:t>
      </w:r>
      <w:r w:rsidR="00173D3F" w:rsidRPr="005E5DDE">
        <w:rPr>
          <w:b/>
          <w:sz w:val="24"/>
          <w:szCs w:val="24"/>
        </w:rPr>
        <w:t>ЫЙ СТАНДАРТ РЕСПУБЛИКИ КАЗАХСТАН</w:t>
      </w:r>
    </w:p>
    <w:p w:rsidR="00173D3F" w:rsidRPr="005E5DDE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173D3F" w:rsidRPr="005E5DDE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5E5DDE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5E5DDE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5E5DDE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5E5DDE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901A6D" w:rsidRPr="005E5DDE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8B6E0D" w:rsidRPr="005E5DDE" w:rsidRDefault="00FD664D" w:rsidP="003C1329">
      <w:pPr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000000"/>
          <w:sz w:val="24"/>
          <w:szCs w:val="24"/>
        </w:rPr>
        <w:t>Инженерно-геологические изыскания и испытания.</w:t>
      </w:r>
      <w:r w:rsidR="003C1329" w:rsidRPr="005E5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Полевые </w:t>
      </w:r>
      <w:r w:rsidR="009B25DF">
        <w:rPr>
          <w:rFonts w:ascii="Times New Roman" w:hAnsi="Times New Roman" w:cs="Times New Roman"/>
          <w:b/>
          <w:color w:val="000000"/>
          <w:sz w:val="24"/>
          <w:szCs w:val="24"/>
        </w:rPr>
        <w:t>испытания</w:t>
      </w:r>
    </w:p>
    <w:p w:rsidR="008B0D5A" w:rsidRPr="005E5DDE" w:rsidRDefault="008B0D5A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5E5DDE" w:rsidRDefault="00C73C9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326FA4" w:rsidRPr="005E5DDE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216ECE" w:rsidRPr="005E5DDE" w:rsidRDefault="00216ECE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FC4" w:rsidRPr="005E5DDE" w:rsidRDefault="00DB4FC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FC4" w:rsidRPr="005E5DDE" w:rsidRDefault="00B11C06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ИСПЫТАНИЯ </w:t>
      </w:r>
      <w:proofErr w:type="gramStart"/>
      <w:r w:rsidRPr="005E5DDE">
        <w:rPr>
          <w:rFonts w:ascii="Times New Roman" w:hAnsi="Times New Roman" w:cs="Times New Roman"/>
          <w:b/>
          <w:color w:val="000000"/>
          <w:sz w:val="24"/>
          <w:szCs w:val="24"/>
        </w:rPr>
        <w:t>ВДАВЛИВАЕМЫМ</w:t>
      </w:r>
      <w:proofErr w:type="gramEnd"/>
      <w:r w:rsidRPr="005E5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КОНУСНЫМ ПРЕССИОМЕТРОМ</w:t>
      </w:r>
    </w:p>
    <w:p w:rsidR="00DB4FC4" w:rsidRPr="005E5DDE" w:rsidRDefault="00DB4FC4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B11C06" w:rsidRPr="005E5DDE" w:rsidRDefault="00B11C06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EE7714" w:rsidRPr="005E5DDE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proofErr w:type="gramStart"/>
      <w:r w:rsidRPr="005E5DDE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E5DDE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FD664D" w:rsidRPr="005E5DDE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FD664D" w:rsidRPr="005E5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64D" w:rsidRPr="005E5DDE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FD664D" w:rsidRPr="005E5DDE">
        <w:rPr>
          <w:rFonts w:ascii="Times New Roman" w:hAnsi="Times New Roman" w:cs="Times New Roman"/>
          <w:b/>
          <w:sz w:val="24"/>
          <w:szCs w:val="24"/>
        </w:rPr>
        <w:t xml:space="preserve"> 22476-</w:t>
      </w:r>
      <w:r w:rsidR="00C939FD" w:rsidRPr="005E5DDE">
        <w:rPr>
          <w:rFonts w:ascii="Times New Roman" w:hAnsi="Times New Roman" w:cs="Times New Roman"/>
          <w:b/>
          <w:sz w:val="24"/>
          <w:szCs w:val="24"/>
        </w:rPr>
        <w:t>8</w:t>
      </w:r>
    </w:p>
    <w:p w:rsidR="00EE7714" w:rsidRPr="005E5DDE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B1E15" w:rsidRPr="005E5DDE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A5350" w:rsidRPr="005E5DDE" w:rsidRDefault="00EE7714" w:rsidP="009F44A2">
      <w:pPr>
        <w:widowControl/>
        <w:ind w:firstLine="0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5E5DD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="00C939FD" w:rsidRPr="005E5DD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EN ISO 22476-8:2018 (E) Geotechnical investigation and testing - Field testing - Part 8: Full displacement </w:t>
      </w:r>
      <w:proofErr w:type="spellStart"/>
      <w:r w:rsidR="00C939FD" w:rsidRPr="005E5DD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pressuremeter</w:t>
      </w:r>
      <w:proofErr w:type="spellEnd"/>
      <w:r w:rsidR="00C939FD" w:rsidRPr="005E5DD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test</w:t>
      </w:r>
      <w:r w:rsidR="00FE5B36" w:rsidRPr="005E5DDE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, IDT</w:t>
      </w:r>
      <w:r w:rsidR="00DA5350" w:rsidRPr="005E5DDE">
        <w:rPr>
          <w:rFonts w:ascii="Times New Roman" w:hAnsi="Times New Roman" w:cs="Times New Roman"/>
          <w:i/>
          <w:color w:val="000000"/>
          <w:sz w:val="24"/>
          <w:szCs w:val="24"/>
          <w:lang w:val="en-029"/>
        </w:rPr>
        <w:t>)</w:t>
      </w:r>
    </w:p>
    <w:p w:rsidR="00EE7714" w:rsidRPr="005E5DDE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:rsidR="00EE7714" w:rsidRPr="005E5DDE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E7714" w:rsidRPr="005E5DDE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B1E15" w:rsidRPr="005E5DDE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B1E15" w:rsidRPr="005E5DDE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622FF" w:rsidRPr="005E5DDE" w:rsidRDefault="00F622FF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Cs/>
          <w:sz w:val="24"/>
          <w:szCs w:val="24"/>
          <w:lang w:val="kk-KZ"/>
        </w:rPr>
        <w:t>Настоящий проект стандарта не подлежит применению</w:t>
      </w: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Cs/>
          <w:sz w:val="24"/>
          <w:szCs w:val="24"/>
          <w:lang w:val="kk-KZ"/>
        </w:rPr>
        <w:t>до его утверждения</w:t>
      </w: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DB4FC4" w:rsidRPr="005E5DDE" w:rsidRDefault="00DB4FC4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DB4FC4" w:rsidRPr="005E5DDE" w:rsidRDefault="00DB4FC4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DB4FC4" w:rsidRPr="005E5DDE" w:rsidRDefault="00DB4FC4" w:rsidP="00DB4FC4">
      <w:pPr>
        <w:ind w:firstLine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51045A" w:rsidRPr="005E5DDE" w:rsidRDefault="0051045A" w:rsidP="00DB4FC4">
      <w:pPr>
        <w:ind w:firstLine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DB4FC4" w:rsidRPr="005E5DDE" w:rsidRDefault="00DB4FC4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Комитетом технического регулирования и метрологии Министерства торговли и интеграции Республики Казахстан</w:t>
      </w: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Cs/>
          <w:sz w:val="24"/>
          <w:szCs w:val="24"/>
          <w:lang w:val="kk-KZ"/>
        </w:rPr>
        <w:t>(Госстандарт)</w:t>
      </w:r>
    </w:p>
    <w:p w:rsidR="00FD664D" w:rsidRPr="005E5DDE" w:rsidRDefault="00FD664D" w:rsidP="00FD664D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5B2D26">
      <w:pPr>
        <w:ind w:firstLine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D664D" w:rsidRPr="005E5DDE" w:rsidRDefault="00FD664D" w:rsidP="00DB4FC4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  <w:lang w:val="kk-KZ"/>
        </w:rPr>
        <w:t>Нур-Султан</w:t>
      </w:r>
    </w:p>
    <w:p w:rsidR="00FD664D" w:rsidRPr="005E5DDE" w:rsidRDefault="00FD664D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  <w:lang w:val="kk-KZ"/>
        </w:rPr>
        <w:br w:type="page"/>
      </w:r>
    </w:p>
    <w:p w:rsidR="00B63FB8" w:rsidRPr="005E5DDE" w:rsidRDefault="00B63FB8" w:rsidP="00FD66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FA4414" w:rsidRPr="005E5DDE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</w:rPr>
      </w:pPr>
    </w:p>
    <w:p w:rsidR="00647298" w:rsidRPr="005E5DDE" w:rsidRDefault="00647298" w:rsidP="00647298">
      <w:pPr>
        <w:shd w:val="clear" w:color="auto" w:fill="FFFFFF"/>
        <w:spacing w:line="232" w:lineRule="auto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1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E5DDE">
        <w:rPr>
          <w:rFonts w:ascii="Times New Roman" w:hAnsi="Times New Roman" w:cs="Times New Roman"/>
          <w:b/>
          <w:bCs/>
          <w:sz w:val="24"/>
          <w:szCs w:val="24"/>
        </w:rPr>
        <w:t>ПОДГОТОВЛЕН</w:t>
      </w:r>
      <w:proofErr w:type="gramEnd"/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И ВНЕСЕН</w:t>
      </w:r>
      <w:r w:rsidRPr="005E5DDE">
        <w:rPr>
          <w:rFonts w:ascii="Times New Roman" w:hAnsi="Times New Roman" w:cs="Times New Roman"/>
          <w:sz w:val="24"/>
          <w:szCs w:val="24"/>
        </w:rPr>
        <w:t xml:space="preserve"> ТОО «Проектная академия «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>KAZGOR</w:t>
      </w:r>
      <w:r w:rsidRPr="005E5DDE">
        <w:rPr>
          <w:rFonts w:ascii="Times New Roman" w:hAnsi="Times New Roman" w:cs="Times New Roman"/>
          <w:sz w:val="24"/>
          <w:szCs w:val="24"/>
        </w:rPr>
        <w:t xml:space="preserve">» - базовой организацией Технического комитета по стандартизации № 55 «Архитектура, градостроительство и строительство». </w:t>
      </w:r>
    </w:p>
    <w:p w:rsidR="00574C3E" w:rsidRPr="005E5DDE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</w:rPr>
      </w:pPr>
    </w:p>
    <w:p w:rsidR="00FA4414" w:rsidRPr="005E5DDE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2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 </w:t>
      </w:r>
      <w:r w:rsidR="007358CE" w:rsidRPr="005E5DDE">
        <w:rPr>
          <w:rFonts w:ascii="Times New Roman" w:hAnsi="Times New Roman" w:cs="Times New Roman"/>
          <w:sz w:val="24"/>
          <w:szCs w:val="24"/>
        </w:rPr>
        <w:t>п</w:t>
      </w:r>
      <w:r w:rsidRPr="005E5DDE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5E5DDE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5E5DDE">
        <w:rPr>
          <w:rFonts w:ascii="Times New Roman" w:hAnsi="Times New Roman" w:cs="Times New Roman"/>
          <w:sz w:val="24"/>
          <w:szCs w:val="24"/>
        </w:rPr>
        <w:t xml:space="preserve"> Республики Казахстан от ____ года</w:t>
      </w:r>
      <w:r w:rsidRPr="005E5DDE">
        <w:rPr>
          <w:rFonts w:ascii="Times New Roman" w:hAnsi="Times New Roman" w:cs="Times New Roman"/>
          <w:spacing w:val="-9"/>
          <w:sz w:val="24"/>
          <w:szCs w:val="24"/>
        </w:rPr>
        <w:t xml:space="preserve">  №______</w:t>
      </w:r>
    </w:p>
    <w:p w:rsidR="001102AC" w:rsidRPr="005E5DDE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5E5DDE" w:rsidRDefault="001102AC" w:rsidP="00BC0FD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3</w:t>
      </w:r>
      <w:r w:rsidRPr="005E5DDE">
        <w:rPr>
          <w:rFonts w:ascii="Times New Roman" w:hAnsi="Times New Roman" w:cs="Times New Roman"/>
          <w:sz w:val="24"/>
          <w:szCs w:val="24"/>
        </w:rPr>
        <w:t xml:space="preserve"> Настоящий стандарт идентичен </w:t>
      </w:r>
      <w:r w:rsidR="00640DCC" w:rsidRPr="005E5DDE">
        <w:rPr>
          <w:rFonts w:ascii="Times New Roman" w:hAnsi="Times New Roman" w:cs="Times New Roman"/>
          <w:sz w:val="24"/>
          <w:szCs w:val="24"/>
        </w:rPr>
        <w:t xml:space="preserve">европейскому </w:t>
      </w:r>
      <w:r w:rsidRPr="005E5DDE">
        <w:rPr>
          <w:rFonts w:ascii="Times New Roman" w:hAnsi="Times New Roman" w:cs="Times New Roman"/>
          <w:sz w:val="24"/>
          <w:szCs w:val="24"/>
        </w:rPr>
        <w:t xml:space="preserve"> стандарту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EN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22476-8:2018 (</w:t>
      </w:r>
      <w:r w:rsidR="0030379E" w:rsidRPr="005E5DD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Geotechnical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investigation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and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testing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Field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testing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Part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8: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Full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displacement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pressuremeter</w:t>
      </w:r>
      <w:proofErr w:type="spellEnd"/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test</w:t>
      </w:r>
      <w:r w:rsidR="005E7BAE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0DCC" w:rsidRPr="005E5DD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6009B9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Инженерно-геологические изыскания и испытания. Полевые </w:t>
      </w:r>
      <w:r w:rsidR="002961D1">
        <w:rPr>
          <w:rFonts w:ascii="Times New Roman" w:hAnsi="Times New Roman" w:cs="Times New Roman"/>
          <w:color w:val="000000"/>
          <w:sz w:val="24"/>
          <w:szCs w:val="24"/>
        </w:rPr>
        <w:t>испытания</w:t>
      </w:r>
      <w:r w:rsidR="006009B9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. Часть 8. </w:t>
      </w:r>
      <w:proofErr w:type="gramStart"/>
      <w:r w:rsidR="006009B9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Испытания вдавливаемым конусным </w:t>
      </w:r>
      <w:proofErr w:type="spellStart"/>
      <w:r w:rsidR="006009B9" w:rsidRPr="005E5DDE">
        <w:rPr>
          <w:rFonts w:ascii="Times New Roman" w:hAnsi="Times New Roman" w:cs="Times New Roman"/>
          <w:color w:val="000000"/>
          <w:sz w:val="24"/>
          <w:szCs w:val="24"/>
        </w:rPr>
        <w:t>прессиометром</w:t>
      </w:r>
      <w:proofErr w:type="spellEnd"/>
      <w:r w:rsidR="00640DCC" w:rsidRPr="005E5DD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E5DD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C0FDD" w:rsidRPr="005E5DDE" w:rsidRDefault="00F473AE" w:rsidP="00BC0FDD">
      <w:pPr>
        <w:rPr>
          <w:rFonts w:ascii="Times New Roman" w:hAnsi="Times New Roman" w:cs="Times New Roman"/>
          <w:iCs/>
          <w:sz w:val="24"/>
          <w:szCs w:val="24"/>
        </w:rPr>
      </w:pPr>
      <w:r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Европейский </w:t>
      </w:r>
      <w:r w:rsidR="00C0611F" w:rsidRPr="005E5DD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102AC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тандарт </w:t>
      </w:r>
      <w:r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EN</w:t>
      </w:r>
      <w:r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 22476-</w:t>
      </w:r>
      <w:r w:rsidR="009003A2" w:rsidRPr="005E5DDE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E5DDE">
        <w:rPr>
          <w:rFonts w:ascii="Times New Roman" w:hAnsi="Times New Roman" w:cs="Times New Roman"/>
          <w:color w:val="000000"/>
          <w:sz w:val="24"/>
          <w:szCs w:val="24"/>
        </w:rPr>
        <w:t>:2018 (</w:t>
      </w:r>
      <w:r w:rsidR="0030379E" w:rsidRPr="005E5DD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D1033" w:rsidRPr="005E5DD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подготовлен Техническим комитетом ISO / TC 182 «Геотехника» в сотрудничестве с Техническим комитетом CEN / TC 341 «Геотехнические исследования и испытания» </w:t>
      </w:r>
    </w:p>
    <w:p w:rsidR="001102AC" w:rsidRPr="005E5DDE" w:rsidRDefault="001102AC" w:rsidP="001102AC">
      <w:pPr>
        <w:rPr>
          <w:rFonts w:ascii="Times New Roman" w:hAnsi="Times New Roman" w:cs="Times New Roman"/>
          <w:bCs/>
          <w:sz w:val="24"/>
          <w:szCs w:val="24"/>
        </w:rPr>
      </w:pPr>
      <w:r w:rsidRPr="005E5DDE">
        <w:rPr>
          <w:rFonts w:ascii="Times New Roman" w:hAnsi="Times New Roman" w:cs="Times New Roman"/>
          <w:bCs/>
          <w:sz w:val="24"/>
          <w:szCs w:val="24"/>
        </w:rPr>
        <w:t>Перевод с английского (</w:t>
      </w:r>
      <w:r w:rsidRPr="005E5DDE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r w:rsidRPr="005E5DDE">
        <w:rPr>
          <w:rFonts w:ascii="Times New Roman" w:hAnsi="Times New Roman" w:cs="Times New Roman"/>
          <w:bCs/>
          <w:sz w:val="24"/>
          <w:szCs w:val="24"/>
        </w:rPr>
        <w:t>).</w:t>
      </w:r>
    </w:p>
    <w:p w:rsidR="001102AC" w:rsidRPr="005E5DDE" w:rsidRDefault="001102AC" w:rsidP="00E231DA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 xml:space="preserve">Официальные экземпляры </w:t>
      </w:r>
      <w:r w:rsidR="00DD1033" w:rsidRPr="005E5DDE">
        <w:rPr>
          <w:rFonts w:ascii="Times New Roman" w:hAnsi="Times New Roman" w:cs="Times New Roman"/>
          <w:sz w:val="24"/>
          <w:szCs w:val="24"/>
        </w:rPr>
        <w:t xml:space="preserve">европейских </w:t>
      </w:r>
      <w:r w:rsidRPr="005E5DDE">
        <w:rPr>
          <w:rFonts w:ascii="Times New Roman" w:hAnsi="Times New Roman" w:cs="Times New Roman"/>
          <w:sz w:val="24"/>
          <w:szCs w:val="24"/>
        </w:rPr>
        <w:t>стандартов, на основе которых подготовлен настоящий национальный стандарт и на которые даны ссылки, имеются в Едином государственном фонде нормативных технических документов.</w:t>
      </w:r>
    </w:p>
    <w:p w:rsidR="0037214B" w:rsidRPr="005E5DDE" w:rsidRDefault="0037214B" w:rsidP="0037214B">
      <w:pPr>
        <w:rPr>
          <w:rFonts w:ascii="Times New Roman" w:hAnsi="Times New Roman" w:cs="Times New Roman"/>
          <w:bCs/>
          <w:sz w:val="24"/>
          <w:szCs w:val="24"/>
        </w:rPr>
      </w:pPr>
      <w:r w:rsidRPr="005E5DDE">
        <w:rPr>
          <w:rFonts w:ascii="Times New Roman" w:hAnsi="Times New Roman" w:cs="Times New Roman"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</w:t>
      </w:r>
      <w:proofErr w:type="gramStart"/>
      <w:r w:rsidRPr="005E5DDE">
        <w:rPr>
          <w:rFonts w:ascii="Times New Roman" w:hAnsi="Times New Roman" w:cs="Times New Roman"/>
          <w:bCs/>
          <w:sz w:val="24"/>
          <w:szCs w:val="24"/>
        </w:rPr>
        <w:t>рств пр</w:t>
      </w:r>
      <w:proofErr w:type="gramEnd"/>
      <w:r w:rsidRPr="005E5DDE">
        <w:rPr>
          <w:rFonts w:ascii="Times New Roman" w:hAnsi="Times New Roman" w:cs="Times New Roman"/>
          <w:bCs/>
          <w:sz w:val="24"/>
          <w:szCs w:val="24"/>
        </w:rPr>
        <w:t>иведены в дополнительном прило</w:t>
      </w:r>
      <w:r w:rsidR="0043615B" w:rsidRPr="005E5DDE">
        <w:rPr>
          <w:rFonts w:ascii="Times New Roman" w:hAnsi="Times New Roman" w:cs="Times New Roman"/>
          <w:bCs/>
          <w:sz w:val="24"/>
          <w:szCs w:val="24"/>
        </w:rPr>
        <w:softHyphen/>
      </w:r>
      <w:r w:rsidRPr="005E5DDE">
        <w:rPr>
          <w:rFonts w:ascii="Times New Roman" w:hAnsi="Times New Roman" w:cs="Times New Roman"/>
          <w:bCs/>
          <w:sz w:val="24"/>
          <w:szCs w:val="24"/>
        </w:rPr>
        <w:t>жении Д.</w:t>
      </w:r>
    </w:p>
    <w:p w:rsidR="001102AC" w:rsidRPr="005E5DDE" w:rsidRDefault="001102AC" w:rsidP="001102AC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bCs/>
          <w:sz w:val="24"/>
          <w:szCs w:val="24"/>
        </w:rPr>
        <w:t>Степень соответствия – идентичная (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5E5DDE">
        <w:rPr>
          <w:rFonts w:ascii="Times New Roman" w:hAnsi="Times New Roman" w:cs="Times New Roman"/>
          <w:bCs/>
          <w:sz w:val="24"/>
          <w:szCs w:val="24"/>
        </w:rPr>
        <w:t>).</w:t>
      </w:r>
    </w:p>
    <w:p w:rsidR="001102AC" w:rsidRPr="005E5DDE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5E5DDE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E5DD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E5D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6F54" w:rsidRPr="005E5DDE">
        <w:rPr>
          <w:rFonts w:ascii="Times New Roman" w:hAnsi="Times New Roman" w:cs="Times New Roman"/>
          <w:sz w:val="24"/>
          <w:szCs w:val="24"/>
        </w:rPr>
        <w:t>В настоящем стандарте реализованы нормы законов Республики Казахстан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 и «О техническом регулировании» от 9 ноября 2004 года № 603-II, а также требования технических регламентов Республики Казахстан «Требования к безопасности зданий и сооружений, строительных материалов и изделий</w:t>
      </w:r>
      <w:proofErr w:type="gramEnd"/>
      <w:r w:rsidR="00446F54" w:rsidRPr="005E5DDE">
        <w:rPr>
          <w:rFonts w:ascii="Times New Roman" w:hAnsi="Times New Roman" w:cs="Times New Roman"/>
          <w:sz w:val="24"/>
          <w:szCs w:val="24"/>
        </w:rPr>
        <w:t>» от 17 ноября 2010 года № 1202 и «Общие требования к пожарной безопасности» от 23 июня 2017 года №  439.</w:t>
      </w:r>
    </w:p>
    <w:p w:rsidR="00BF6D6D" w:rsidRPr="005E5DDE" w:rsidRDefault="00BF6D6D" w:rsidP="001102AC">
      <w:pPr>
        <w:rPr>
          <w:rFonts w:ascii="Times New Roman" w:hAnsi="Times New Roman" w:cs="Times New Roman"/>
          <w:b/>
          <w:bCs/>
        </w:rPr>
      </w:pPr>
    </w:p>
    <w:p w:rsidR="001102AC" w:rsidRPr="005E5DDE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t>5 СРОК ПЕРВОЙ ПРОВЕРКИ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 w:rsidR="00F8375B"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3D6BB1"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F8375B"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20</w:t>
      </w:r>
      <w:r w:rsidR="00343724" w:rsidRPr="005E5DDE">
        <w:rPr>
          <w:rFonts w:ascii="Times New Roman" w:hAnsi="Times New Roman" w:cs="Times New Roman"/>
          <w:sz w:val="24"/>
          <w:szCs w:val="24"/>
        </w:rPr>
        <w:t>__</w:t>
      </w:r>
      <w:r w:rsidRPr="005E5DD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102AC" w:rsidRPr="005E5DDE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t>ПЕРИОДИЧНОСТЬ ПРОВЕРКИ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</w:t>
      </w:r>
      <w:r w:rsidR="00F8375B"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3D6BB1"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F8375B" w:rsidRPr="005E5DDE">
        <w:rPr>
          <w:rFonts w:ascii="Times New Roman" w:hAnsi="Times New Roman" w:cs="Times New Roman"/>
          <w:bCs/>
          <w:sz w:val="24"/>
          <w:szCs w:val="24"/>
        </w:rPr>
        <w:t>5</w:t>
      </w:r>
      <w:r w:rsidRPr="005E5D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лет</w:t>
      </w:r>
    </w:p>
    <w:p w:rsidR="001102AC" w:rsidRPr="005E5DDE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5E5DDE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6</w:t>
      </w:r>
      <w:r w:rsidRPr="005E5D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1102AC" w:rsidRPr="005E5DDE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43724" w:rsidRPr="005E5DDE" w:rsidRDefault="0034372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5E5DDE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343724" w:rsidRPr="005E5DDE" w:rsidRDefault="00343724" w:rsidP="002918D0">
      <w:pPr>
        <w:ind w:firstLine="0"/>
        <w:rPr>
          <w:rFonts w:ascii="Times New Roman" w:hAnsi="Times New Roman" w:cs="Times New Roman"/>
        </w:rPr>
      </w:pPr>
    </w:p>
    <w:p w:rsidR="00343724" w:rsidRPr="005E5DDE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DF3930" w:rsidRPr="005E5DDE" w:rsidRDefault="00DF39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D19D1" w:rsidRPr="005E5DDE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5DD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7D19D1" w:rsidRPr="005E5DDE" w:rsidRDefault="007D19D1" w:rsidP="009F26DE">
      <w:pPr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29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24"/>
        <w:gridCol w:w="7849"/>
        <w:gridCol w:w="626"/>
      </w:tblGrid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9" w:type="dxa"/>
            <w:vAlign w:val="center"/>
          </w:tcPr>
          <w:p w:rsidR="006259AA" w:rsidRPr="005E5DDE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49" w:type="dxa"/>
            <w:vAlign w:val="center"/>
          </w:tcPr>
          <w:p w:rsidR="006259AA" w:rsidRPr="005E5DDE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49" w:type="dxa"/>
            <w:vAlign w:val="center"/>
          </w:tcPr>
          <w:p w:rsidR="006259AA" w:rsidRPr="005E5DDE" w:rsidRDefault="006259AA" w:rsidP="00D15E0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5DD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определения</w:t>
            </w:r>
            <w:r w:rsidR="00D15E03" w:rsidRPr="005E5DD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 и буквенные обозначения </w:t>
            </w:r>
          </w:p>
        </w:tc>
        <w:tc>
          <w:tcPr>
            <w:tcW w:w="626" w:type="dxa"/>
            <w:vAlign w:val="center"/>
          </w:tcPr>
          <w:p w:rsidR="006259AA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E03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15E03" w:rsidRPr="005E5DDE" w:rsidRDefault="00D15E03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3.1</w:t>
            </w:r>
          </w:p>
        </w:tc>
        <w:tc>
          <w:tcPr>
            <w:tcW w:w="7849" w:type="dxa"/>
            <w:vAlign w:val="center"/>
          </w:tcPr>
          <w:p w:rsidR="00D15E03" w:rsidRPr="005E5DDE" w:rsidRDefault="00D15E03" w:rsidP="00D15E0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определения </w:t>
            </w:r>
          </w:p>
        </w:tc>
        <w:tc>
          <w:tcPr>
            <w:tcW w:w="626" w:type="dxa"/>
            <w:vAlign w:val="center"/>
          </w:tcPr>
          <w:p w:rsidR="00D15E03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D15E0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3.2</w:t>
            </w:r>
          </w:p>
        </w:tc>
        <w:tc>
          <w:tcPr>
            <w:tcW w:w="7849" w:type="dxa"/>
            <w:vAlign w:val="center"/>
          </w:tcPr>
          <w:p w:rsidR="006259AA" w:rsidRPr="005E5DDE" w:rsidRDefault="00491794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обозначения 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D15E03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49" w:type="dxa"/>
            <w:vAlign w:val="center"/>
          </w:tcPr>
          <w:p w:rsidR="006259AA" w:rsidRPr="005E5DDE" w:rsidRDefault="00422659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276C88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59AA" w:rsidRPr="005E5D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849" w:type="dxa"/>
            <w:vAlign w:val="center"/>
          </w:tcPr>
          <w:p w:rsidR="006259AA" w:rsidRPr="005E5DDE" w:rsidRDefault="00422659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A01B9" w:rsidRPr="005E5DDE" w:rsidTr="00BE4EE2">
        <w:trPr>
          <w:trHeight w:val="617"/>
          <w:jc w:val="center"/>
        </w:trPr>
        <w:tc>
          <w:tcPr>
            <w:tcW w:w="824" w:type="dxa"/>
            <w:vAlign w:val="center"/>
          </w:tcPr>
          <w:p w:rsidR="00AA01B9" w:rsidRPr="005E5DDE" w:rsidRDefault="00276C88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01B9" w:rsidRPr="005E5DD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849" w:type="dxa"/>
            <w:vAlign w:val="center"/>
          </w:tcPr>
          <w:p w:rsidR="00AA01B9" w:rsidRPr="005E5DDE" w:rsidRDefault="00D15E03" w:rsidP="00797A2C">
            <w:pPr>
              <w:ind w:firstLine="0"/>
              <w:jc w:val="lef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5E5DD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Конусный модуль </w:t>
            </w:r>
          </w:p>
        </w:tc>
        <w:tc>
          <w:tcPr>
            <w:tcW w:w="626" w:type="dxa"/>
            <w:vAlign w:val="center"/>
          </w:tcPr>
          <w:p w:rsidR="00AA01B9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259AA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6259AA" w:rsidRPr="005E5DDE" w:rsidRDefault="00276C88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59AA" w:rsidRPr="005E5DD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849" w:type="dxa"/>
            <w:vAlign w:val="center"/>
          </w:tcPr>
          <w:p w:rsidR="006259AA" w:rsidRPr="005E5DDE" w:rsidRDefault="00D15E03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="00DA7FEC" w:rsidRPr="005E5DDE">
              <w:rPr>
                <w:rFonts w:ascii="Times New Roman" w:hAnsi="Times New Roman" w:cs="Times New Roman"/>
                <w:sz w:val="24"/>
                <w:szCs w:val="24"/>
              </w:rPr>
              <w:t>прессиометра</w:t>
            </w:r>
            <w:proofErr w:type="spellEnd"/>
            <w:r w:rsidR="00DA7FEC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vAlign w:val="center"/>
          </w:tcPr>
          <w:p w:rsidR="006259AA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6C88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276C88" w:rsidRPr="005E5DDE" w:rsidRDefault="00E938E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7849" w:type="dxa"/>
            <w:vAlign w:val="center"/>
          </w:tcPr>
          <w:p w:rsidR="00276C88" w:rsidRPr="005E5DDE" w:rsidRDefault="00D15E03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Измерительная система </w:t>
            </w:r>
            <w:r w:rsidR="00E938E3"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6" w:type="dxa"/>
            <w:vAlign w:val="center"/>
          </w:tcPr>
          <w:p w:rsidR="00276C88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5E03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15E03" w:rsidRPr="005E5DDE" w:rsidRDefault="00D15E0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9" w:type="dxa"/>
            <w:vAlign w:val="center"/>
          </w:tcPr>
          <w:p w:rsidR="00D15E03" w:rsidRPr="005E5DDE" w:rsidRDefault="00DA7FEC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Проведение испытания</w:t>
            </w:r>
          </w:p>
        </w:tc>
        <w:tc>
          <w:tcPr>
            <w:tcW w:w="626" w:type="dxa"/>
            <w:vAlign w:val="center"/>
          </w:tcPr>
          <w:p w:rsidR="00D15E03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5E03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15E03" w:rsidRPr="005E5DDE" w:rsidRDefault="00D15E0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5.1</w:t>
            </w:r>
          </w:p>
        </w:tc>
        <w:tc>
          <w:tcPr>
            <w:tcW w:w="7849" w:type="dxa"/>
            <w:vAlign w:val="center"/>
          </w:tcPr>
          <w:p w:rsidR="00D15E03" w:rsidRPr="005E5DDE" w:rsidRDefault="00D15E03" w:rsidP="00D15E0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Выбор оборудования и процедур </w:t>
            </w:r>
          </w:p>
        </w:tc>
        <w:tc>
          <w:tcPr>
            <w:tcW w:w="626" w:type="dxa"/>
            <w:vAlign w:val="center"/>
          </w:tcPr>
          <w:p w:rsidR="00D15E03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6C88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276C88" w:rsidRPr="005E5DDE" w:rsidRDefault="00E938E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49" w:type="dxa"/>
            <w:vAlign w:val="center"/>
          </w:tcPr>
          <w:p w:rsidR="00276C88" w:rsidRPr="005E5DDE" w:rsidRDefault="00D15E03" w:rsidP="00E938E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E938E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vAlign w:val="center"/>
          </w:tcPr>
          <w:p w:rsidR="00276C88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6C88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276C88" w:rsidRPr="005E5DDE" w:rsidRDefault="00E938E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49" w:type="dxa"/>
            <w:vAlign w:val="center"/>
          </w:tcPr>
          <w:p w:rsidR="00276C88" w:rsidRPr="005E5DDE" w:rsidRDefault="00D15E03" w:rsidP="00E938E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</w:p>
        </w:tc>
        <w:tc>
          <w:tcPr>
            <w:tcW w:w="626" w:type="dxa"/>
            <w:vAlign w:val="center"/>
          </w:tcPr>
          <w:p w:rsidR="00276C88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8E3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E938E3" w:rsidRPr="005E5DDE" w:rsidRDefault="00E938E3" w:rsidP="00D15E0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49" w:type="dxa"/>
            <w:vAlign w:val="center"/>
          </w:tcPr>
          <w:p w:rsidR="00E938E3" w:rsidRPr="005E5DDE" w:rsidRDefault="00D15E03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</w:t>
            </w:r>
            <w:proofErr w:type="spellStart"/>
            <w:r w:rsidR="00DA7FEC" w:rsidRPr="005E5DDE">
              <w:rPr>
                <w:rFonts w:ascii="Times New Roman" w:hAnsi="Times New Roman" w:cs="Times New Roman"/>
                <w:sz w:val="24"/>
                <w:szCs w:val="24"/>
              </w:rPr>
              <w:t>пессиометром</w:t>
            </w:r>
            <w:proofErr w:type="spellEnd"/>
          </w:p>
        </w:tc>
        <w:tc>
          <w:tcPr>
            <w:tcW w:w="626" w:type="dxa"/>
            <w:vAlign w:val="center"/>
          </w:tcPr>
          <w:p w:rsidR="00E938E3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A7FEC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A7FEC" w:rsidRPr="005E5DDE" w:rsidRDefault="00DA7FEC" w:rsidP="00DA7FEC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5.4.1</w:t>
            </w:r>
          </w:p>
        </w:tc>
        <w:tc>
          <w:tcPr>
            <w:tcW w:w="7849" w:type="dxa"/>
            <w:vAlign w:val="center"/>
          </w:tcPr>
          <w:p w:rsidR="00DA7FEC" w:rsidRPr="005E5DDE" w:rsidRDefault="00DA7FEC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626" w:type="dxa"/>
            <w:vAlign w:val="center"/>
          </w:tcPr>
          <w:p w:rsidR="00DA7FEC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A7FEC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A7FEC" w:rsidRPr="005E5DDE" w:rsidRDefault="00DA7FEC" w:rsidP="00DA7FEC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5.4.2</w:t>
            </w:r>
          </w:p>
        </w:tc>
        <w:tc>
          <w:tcPr>
            <w:tcW w:w="7849" w:type="dxa"/>
            <w:vAlign w:val="center"/>
          </w:tcPr>
          <w:p w:rsidR="00DA7FEC" w:rsidRPr="005E5DDE" w:rsidRDefault="00DA7FEC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Дополнительные этапы испытаний</w:t>
            </w:r>
          </w:p>
        </w:tc>
        <w:tc>
          <w:tcPr>
            <w:tcW w:w="626" w:type="dxa"/>
            <w:vAlign w:val="center"/>
          </w:tcPr>
          <w:p w:rsidR="00DA7FEC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A7FEC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A7FEC" w:rsidRPr="005E5DDE" w:rsidRDefault="00DA7FEC" w:rsidP="00DA7FEC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5.4.3</w:t>
            </w:r>
          </w:p>
        </w:tc>
        <w:tc>
          <w:tcPr>
            <w:tcW w:w="7849" w:type="dxa"/>
            <w:vAlign w:val="center"/>
          </w:tcPr>
          <w:p w:rsidR="00DA7FEC" w:rsidRPr="005E5DDE" w:rsidRDefault="00DA7FEC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Частота регистрации параметров </w:t>
            </w:r>
          </w:p>
        </w:tc>
        <w:tc>
          <w:tcPr>
            <w:tcW w:w="626" w:type="dxa"/>
            <w:vAlign w:val="center"/>
          </w:tcPr>
          <w:p w:rsidR="00DA7FEC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7FEC" w:rsidRPr="005E5DDE" w:rsidTr="00BE4EE2">
        <w:trPr>
          <w:trHeight w:val="510"/>
          <w:jc w:val="center"/>
        </w:trPr>
        <w:tc>
          <w:tcPr>
            <w:tcW w:w="824" w:type="dxa"/>
            <w:vAlign w:val="center"/>
          </w:tcPr>
          <w:p w:rsidR="00DA7FEC" w:rsidRPr="005E5DDE" w:rsidRDefault="00DA7FEC" w:rsidP="008B3890">
            <w:pPr>
              <w:tabs>
                <w:tab w:val="left" w:pos="290"/>
              </w:tabs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5.5</w:t>
            </w:r>
          </w:p>
        </w:tc>
        <w:tc>
          <w:tcPr>
            <w:tcW w:w="7849" w:type="dxa"/>
            <w:vAlign w:val="center"/>
          </w:tcPr>
          <w:p w:rsidR="00DA7FEC" w:rsidRPr="005E5DDE" w:rsidRDefault="00DA7FEC" w:rsidP="00DA7FE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испытаний </w:t>
            </w:r>
          </w:p>
        </w:tc>
        <w:tc>
          <w:tcPr>
            <w:tcW w:w="626" w:type="dxa"/>
            <w:vAlign w:val="center"/>
          </w:tcPr>
          <w:p w:rsidR="00DA7FEC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38E3" w:rsidRPr="005E5DDE" w:rsidTr="00BE4EE2">
        <w:trPr>
          <w:trHeight w:val="265"/>
          <w:jc w:val="center"/>
        </w:trPr>
        <w:tc>
          <w:tcPr>
            <w:tcW w:w="824" w:type="dxa"/>
          </w:tcPr>
          <w:p w:rsidR="00E938E3" w:rsidRPr="005E5DDE" w:rsidRDefault="00D15E03" w:rsidP="00B5328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4C7B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A2C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9" w:type="dxa"/>
          </w:tcPr>
          <w:p w:rsidR="00AB4C7B" w:rsidRPr="005E5DDE" w:rsidRDefault="00D15E03" w:rsidP="00B5328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626" w:type="dxa"/>
            <w:vAlign w:val="center"/>
          </w:tcPr>
          <w:p w:rsidR="00E938E3" w:rsidRPr="00C015E3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60D7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F71A26" w:rsidRPr="005E5DDE" w:rsidRDefault="009160D7" w:rsidP="00F71A2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Приложение A (</w:t>
            </w:r>
            <w:r w:rsidR="00EE3281"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информационное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Неопределенности при испытаниях </w:t>
            </w:r>
            <w:r w:rsidR="00F71A26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160D7" w:rsidRPr="005E5DDE" w:rsidRDefault="00F71A26" w:rsidP="00F71A2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proofErr w:type="spellStart"/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прессиометром</w:t>
            </w:r>
            <w:proofErr w:type="spellEnd"/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vAlign w:val="center"/>
          </w:tcPr>
          <w:p w:rsidR="009160D7" w:rsidRPr="005E5DDE" w:rsidRDefault="00C015E3" w:rsidP="00C015E3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160D7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9160D7" w:rsidRPr="005E5DDE" w:rsidRDefault="009160D7" w:rsidP="00F71A2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Приложение B (</w:t>
            </w:r>
            <w:r w:rsidR="00F71A26"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обязательное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71A26" w:rsidRPr="005E5DDE">
              <w:rPr>
                <w:rFonts w:ascii="Times New Roman" w:hAnsi="Times New Roman" w:cs="Times New Roman"/>
                <w:sz w:val="24"/>
                <w:szCs w:val="24"/>
              </w:rPr>
              <w:t>Поверки</w:t>
            </w:r>
          </w:p>
        </w:tc>
        <w:tc>
          <w:tcPr>
            <w:tcW w:w="626" w:type="dxa"/>
            <w:vAlign w:val="center"/>
          </w:tcPr>
          <w:p w:rsidR="009160D7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160D7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9160D7" w:rsidRPr="005E5DDE" w:rsidRDefault="009160D7" w:rsidP="00BF333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Приложение С (</w:t>
            </w:r>
            <w:r w:rsidR="00BF333D"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обязательное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F333D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Корректировки </w:t>
            </w:r>
            <w:r w:rsidR="00D15E03" w:rsidRPr="005E5DD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BF333D" w:rsidRPr="005E5D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6" w:type="dxa"/>
            <w:vAlign w:val="center"/>
          </w:tcPr>
          <w:p w:rsidR="009160D7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333D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BF333D" w:rsidRPr="005E5DDE" w:rsidRDefault="00BF333D" w:rsidP="00BF333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обязательное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Корректировки давления  </w:t>
            </w:r>
          </w:p>
        </w:tc>
        <w:tc>
          <w:tcPr>
            <w:tcW w:w="626" w:type="dxa"/>
            <w:vAlign w:val="center"/>
          </w:tcPr>
          <w:p w:rsidR="00BF333D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F333D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BF333D" w:rsidRPr="005E5DDE" w:rsidRDefault="00BF333D" w:rsidP="00BF333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Приложение Е (</w:t>
            </w:r>
            <w:r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информационное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Преобразования деформации  </w:t>
            </w:r>
          </w:p>
        </w:tc>
        <w:tc>
          <w:tcPr>
            <w:tcW w:w="626" w:type="dxa"/>
            <w:vAlign w:val="center"/>
          </w:tcPr>
          <w:p w:rsidR="00BF333D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7286C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97286C" w:rsidRPr="005E5DDE" w:rsidRDefault="0097286C" w:rsidP="00E938E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Библиография </w:t>
            </w:r>
          </w:p>
        </w:tc>
        <w:tc>
          <w:tcPr>
            <w:tcW w:w="626" w:type="dxa"/>
            <w:vAlign w:val="center"/>
          </w:tcPr>
          <w:p w:rsidR="0097286C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F59DF" w:rsidRPr="005E5DDE" w:rsidTr="00BE4EE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AF59DF" w:rsidRPr="005E5DDE" w:rsidRDefault="00AF59DF" w:rsidP="00AF59D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Приложение Д (</w:t>
            </w:r>
            <w:r w:rsidRPr="005E5DDE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информационное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)  Сведения о соответствии стандартов          </w:t>
            </w:r>
          </w:p>
          <w:p w:rsidR="00AF59DF" w:rsidRPr="005E5DDE" w:rsidRDefault="00AF59DF" w:rsidP="00AF59D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ссылочным международным, региональным стандартам, </w:t>
            </w:r>
          </w:p>
          <w:p w:rsidR="00AF59DF" w:rsidRPr="005E5DDE" w:rsidRDefault="00AF59DF" w:rsidP="00AF59D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стандартам иностранных государств</w:t>
            </w:r>
          </w:p>
        </w:tc>
        <w:tc>
          <w:tcPr>
            <w:tcW w:w="626" w:type="dxa"/>
            <w:vAlign w:val="center"/>
          </w:tcPr>
          <w:p w:rsidR="00AF59DF" w:rsidRPr="005E5DDE" w:rsidRDefault="00C015E3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161B4F" w:rsidRPr="005E5DDE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sectPr w:rsidR="00161B4F" w:rsidRPr="005E5DDE" w:rsidSect="00907D36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0B57DC" w:rsidRPr="005E5DDE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5E5DDE">
        <w:rPr>
          <w:b/>
          <w:sz w:val="24"/>
          <w:szCs w:val="24"/>
        </w:rPr>
        <w:lastRenderedPageBreak/>
        <w:t>НАЦИОНАЛЬ</w:t>
      </w:r>
      <w:r w:rsidR="000B57DC" w:rsidRPr="005E5DDE">
        <w:rPr>
          <w:b/>
          <w:sz w:val="24"/>
          <w:szCs w:val="24"/>
        </w:rPr>
        <w:t>НЫЙ СТАНДАРТ РЕСПУБЛИКИ КАЗАХСТАН</w:t>
      </w:r>
    </w:p>
    <w:p w:rsidR="006840FC" w:rsidRPr="005E5DDE" w:rsidRDefault="006840FC" w:rsidP="009B1340">
      <w:pPr>
        <w:pStyle w:val="12"/>
        <w:tabs>
          <w:tab w:val="left" w:pos="1560"/>
        </w:tabs>
        <w:ind w:firstLine="0"/>
        <w:jc w:val="center"/>
        <w:rPr>
          <w:b/>
          <w:sz w:val="16"/>
          <w:szCs w:val="16"/>
        </w:rPr>
      </w:pPr>
    </w:p>
    <w:p w:rsidR="000F0AFD" w:rsidRPr="005E5DDE" w:rsidRDefault="000F0AFD" w:rsidP="000F0AFD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/>
          <w:sz w:val="24"/>
          <w:szCs w:val="24"/>
        </w:rPr>
      </w:pPr>
      <w:r w:rsidRPr="005E5DDE">
        <w:rPr>
          <w:b/>
          <w:color w:val="000000"/>
          <w:sz w:val="24"/>
          <w:szCs w:val="24"/>
        </w:rPr>
        <w:t xml:space="preserve">Инженерно-геологические изыскания и испытания. Полевые </w:t>
      </w:r>
      <w:r w:rsidR="003B6F48">
        <w:rPr>
          <w:b/>
          <w:color w:val="000000"/>
          <w:sz w:val="24"/>
          <w:szCs w:val="24"/>
        </w:rPr>
        <w:t>испытания</w:t>
      </w:r>
    </w:p>
    <w:p w:rsidR="000F0AFD" w:rsidRPr="005E5DDE" w:rsidRDefault="000F0AFD" w:rsidP="000F0AFD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/>
          <w:sz w:val="24"/>
          <w:szCs w:val="24"/>
        </w:rPr>
      </w:pPr>
    </w:p>
    <w:p w:rsidR="000F0AFD" w:rsidRPr="005E5DDE" w:rsidRDefault="000F0AFD" w:rsidP="000F0AFD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/>
          <w:sz w:val="24"/>
          <w:szCs w:val="24"/>
        </w:rPr>
      </w:pPr>
      <w:r w:rsidRPr="005E5DDE">
        <w:rPr>
          <w:b/>
          <w:color w:val="000000"/>
          <w:sz w:val="24"/>
          <w:szCs w:val="24"/>
        </w:rPr>
        <w:t xml:space="preserve">Часть </w:t>
      </w:r>
      <w:r w:rsidR="00EF4A77" w:rsidRPr="005E5DDE">
        <w:rPr>
          <w:b/>
          <w:color w:val="000000"/>
          <w:sz w:val="24"/>
          <w:szCs w:val="24"/>
        </w:rPr>
        <w:t>8</w:t>
      </w:r>
    </w:p>
    <w:p w:rsidR="000F0AFD" w:rsidRPr="005E5DDE" w:rsidRDefault="000F0AFD" w:rsidP="000F0AFD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/>
          <w:sz w:val="24"/>
          <w:szCs w:val="24"/>
        </w:rPr>
      </w:pPr>
    </w:p>
    <w:p w:rsidR="000F0AFD" w:rsidRPr="005E5DDE" w:rsidRDefault="00EF4A77" w:rsidP="00EF4A77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16"/>
          <w:szCs w:val="16"/>
        </w:rPr>
      </w:pPr>
      <w:r w:rsidRPr="005E5DDE">
        <w:rPr>
          <w:b/>
          <w:color w:val="000000"/>
          <w:sz w:val="24"/>
          <w:szCs w:val="24"/>
        </w:rPr>
        <w:t xml:space="preserve">ИСПЫТАНИЯ </w:t>
      </w:r>
      <w:proofErr w:type="gramStart"/>
      <w:r w:rsidRPr="005E5DDE">
        <w:rPr>
          <w:b/>
          <w:color w:val="000000"/>
          <w:sz w:val="24"/>
          <w:szCs w:val="24"/>
        </w:rPr>
        <w:t>ВДАВЛИВАЕМЫМ</w:t>
      </w:r>
      <w:proofErr w:type="gramEnd"/>
      <w:r w:rsidRPr="005E5DDE">
        <w:rPr>
          <w:b/>
          <w:color w:val="000000"/>
          <w:sz w:val="24"/>
          <w:szCs w:val="24"/>
        </w:rPr>
        <w:t xml:space="preserve"> КОНУСНЫМ ПРЕССИОМЕТРОМ</w:t>
      </w:r>
    </w:p>
    <w:p w:rsidR="000568F0" w:rsidRPr="005E5DDE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Дата </w:t>
      </w:r>
      <w:r w:rsidR="00DD2FB5" w:rsidRPr="005E5DD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введения </w:t>
      </w:r>
      <w:r w:rsidR="00315001" w:rsidRPr="005E5DD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_____</w:t>
      </w:r>
      <w:bookmarkStart w:id="0" w:name="_GoBack"/>
      <w:bookmarkEnd w:id="0"/>
    </w:p>
    <w:p w:rsidR="00633CD5" w:rsidRPr="005E5DDE" w:rsidRDefault="00633CD5" w:rsidP="00260F0D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1 Область применения</w:t>
      </w:r>
    </w:p>
    <w:p w:rsidR="00075BE6" w:rsidRPr="005E5DDE" w:rsidRDefault="00075BE6" w:rsidP="00075BE6">
      <w:pPr>
        <w:autoSpaceDE/>
        <w:autoSpaceDN/>
        <w:adjustRightInd/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</w:pPr>
    </w:p>
    <w:p w:rsidR="00075BE6" w:rsidRPr="005E5DDE" w:rsidRDefault="00075BE6" w:rsidP="00075BE6">
      <w:pPr>
        <w:autoSpaceDE/>
        <w:autoSpaceDN/>
        <w:adjustRightInd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Настоящий </w:t>
      </w:r>
      <w:r w:rsidR="00EF4A77"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стандарт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устанавливает требования к оборудованию, выполнению испытаний вдавливаемым конусным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225144"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(ВКП)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>и отчетности по ним.</w:t>
      </w:r>
    </w:p>
    <w:p w:rsidR="00075BE6" w:rsidRPr="005E5DDE" w:rsidRDefault="00075BE6" w:rsidP="00075BE6">
      <w:pPr>
        <w:autoSpaceDE/>
        <w:autoSpaceDN/>
        <w:adjustRightInd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5BE6" w:rsidRPr="005E5DDE" w:rsidRDefault="002C485C" w:rsidP="00075BE6">
      <w:pPr>
        <w:autoSpaceDE/>
        <w:autoSpaceDN/>
        <w:adjustRightInd/>
        <w:rPr>
          <w:rFonts w:ascii="Times New Roman" w:eastAsia="Cambria" w:hAnsi="Times New Roman" w:cs="Times New Roman"/>
          <w:lang w:eastAsia="en-US"/>
        </w:rPr>
      </w:pPr>
      <w:r w:rsidRPr="005E5DDE">
        <w:rPr>
          <w:rFonts w:ascii="Times New Roman" w:eastAsia="Cambria" w:hAnsi="Times New Roman" w:cs="Times New Roman"/>
          <w:color w:val="231F20"/>
          <w:lang w:eastAsia="en-US"/>
        </w:rPr>
        <w:t xml:space="preserve">Примечание – Данный стандарт </w:t>
      </w:r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 xml:space="preserve">отвечает </w:t>
      </w:r>
      <w:proofErr w:type="gramStart"/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>требованиям</w:t>
      </w:r>
      <w:proofErr w:type="gramEnd"/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 xml:space="preserve"> к испытанию вдавливаемым конусным </w:t>
      </w:r>
      <w:proofErr w:type="spellStart"/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>прессиометром</w:t>
      </w:r>
      <w:proofErr w:type="spellEnd"/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 xml:space="preserve"> в ходе инженерно-геологических исследований согласно стандартам </w:t>
      </w:r>
      <w:r w:rsidRPr="005E5DDE">
        <w:rPr>
          <w:rFonts w:ascii="Times New Roman" w:eastAsia="Cambria" w:hAnsi="Times New Roman" w:cs="Times New Roman"/>
          <w:color w:val="231F20"/>
          <w:lang w:eastAsia="en-US"/>
        </w:rPr>
        <w:t>[1] и [2]</w:t>
      </w:r>
      <w:r w:rsidR="00075BE6" w:rsidRPr="005E5DDE">
        <w:rPr>
          <w:rFonts w:ascii="Times New Roman" w:eastAsia="Cambria" w:hAnsi="Times New Roman" w:cs="Times New Roman"/>
          <w:color w:val="231F20"/>
          <w:lang w:eastAsia="en-US"/>
        </w:rPr>
        <w:t>.</w:t>
      </w:r>
    </w:p>
    <w:p w:rsidR="00075BE6" w:rsidRPr="005E5DDE" w:rsidRDefault="00075BE6" w:rsidP="00075BE6">
      <w:pPr>
        <w:autoSpaceDE/>
        <w:autoSpaceDN/>
        <w:adjustRightInd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5BE6" w:rsidRPr="005E5DDE" w:rsidRDefault="00075BE6" w:rsidP="00075BE6">
      <w:pPr>
        <w:autoSpaceDE/>
        <w:autoSpaceDN/>
        <w:adjustRightInd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Испытания вдавливаемым конусным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eastAsia="en-US"/>
        </w:rPr>
        <w:t xml:space="preserve"> включают измерение деформации грунтов и неустойчивых горных пород в условиях естественного залегания путем расширения/сжатия цилиндрической гибкой мембраны под давлением.</w:t>
      </w:r>
    </w:p>
    <w:p w:rsidR="00260F0D" w:rsidRPr="005E5DDE" w:rsidRDefault="00260F0D" w:rsidP="002C485C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9D4E8F" w:rsidRPr="005E5DDE" w:rsidRDefault="009D4E8F" w:rsidP="00260F0D">
      <w:pPr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9D4E8F" w:rsidRPr="005E5DDE" w:rsidRDefault="009D4E8F" w:rsidP="00260F0D">
      <w:pPr>
        <w:rPr>
          <w:rFonts w:ascii="Times New Roman" w:hAnsi="Times New Roman" w:cs="Times New Roman"/>
          <w:sz w:val="24"/>
          <w:szCs w:val="24"/>
        </w:rPr>
      </w:pPr>
    </w:p>
    <w:p w:rsidR="00B87B01" w:rsidRPr="005E5DDE" w:rsidRDefault="003C2BE4" w:rsidP="008D027A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5E5DDE">
        <w:rPr>
          <w:rFonts w:ascii="Times New Roman" w:hAnsi="Times New Roman" w:cs="Times New Roman"/>
          <w:bCs/>
          <w:iCs/>
          <w:sz w:val="24"/>
          <w:szCs w:val="24"/>
        </w:rPr>
        <w:t>Для применения настоящего стандарта (документа) необходимы,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:rsidR="00177C8D" w:rsidRPr="005E5DDE" w:rsidRDefault="00177C8D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ISO 22476-1:2012 </w:t>
      </w:r>
      <w:r w:rsidR="0027520E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Geotechnical investigation and testing — field testing — part 1: electrical cone and </w:t>
      </w:r>
      <w:proofErr w:type="spellStart"/>
      <w:r w:rsidR="0027520E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piezocone</w:t>
      </w:r>
      <w:proofErr w:type="spellEnd"/>
      <w:r w:rsidR="0027520E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penetration test </w:t>
      </w:r>
      <w:r w:rsidR="001A1C06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proofErr w:type="spellStart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Инженерно-геологические</w:t>
      </w:r>
      <w:proofErr w:type="spellEnd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изыскания</w:t>
      </w:r>
      <w:proofErr w:type="spellEnd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испытания</w:t>
      </w:r>
      <w:proofErr w:type="spellEnd"/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Полевые испытания. Часть 1. </w:t>
      </w:r>
      <w:proofErr w:type="gramStart"/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Испытание на проникновение электрического конуса и </w:t>
      </w:r>
      <w:proofErr w:type="spellStart"/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пьезоконуса</w:t>
      </w:r>
      <w:proofErr w:type="spellEnd"/>
      <w:r w:rsidR="001A1C06" w:rsidRPr="005E5DDE">
        <w:rPr>
          <w:rFonts w:ascii="Times New Roman" w:hAnsi="Times New Roman" w:cs="Times New Roman"/>
          <w:sz w:val="24"/>
          <w:szCs w:val="24"/>
          <w:lang w:eastAsia="en-US"/>
        </w:rPr>
        <w:t>);</w:t>
      </w:r>
      <w:proofErr w:type="gramEnd"/>
    </w:p>
    <w:p w:rsidR="006316AF" w:rsidRPr="005E5DDE" w:rsidRDefault="006316AF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ISO 22476-1</w:t>
      </w:r>
      <w:r w:rsidR="0027520E" w:rsidRPr="005E5DDE">
        <w:rPr>
          <w:rFonts w:ascii="Times New Roman" w:hAnsi="Times New Roman" w:cs="Times New Roman"/>
          <w:sz w:val="24"/>
          <w:szCs w:val="24"/>
          <w:vertAlign w:val="superscript"/>
          <w:lang w:val="en-US" w:eastAsia="en-US"/>
        </w:rPr>
        <w:t>1)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Geotechnical investigation and testing 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-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Field testing 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-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Part 1: Electrical cone and </w:t>
      </w:r>
      <w:proofErr w:type="spell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piezocone</w:t>
      </w:r>
      <w:proofErr w:type="spellEnd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penetration test (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Инженерно</w:t>
      </w:r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-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геологические</w:t>
      </w:r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изыскания</w:t>
      </w:r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испытания</w:t>
      </w:r>
      <w:r w:rsidR="00A64425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Полевые испытания. Часть 1. </w:t>
      </w:r>
      <w:proofErr w:type="gramStart"/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Испытание на проникновение электрического конуса и </w:t>
      </w:r>
      <w:proofErr w:type="spellStart"/>
      <w:r w:rsidR="00A64425" w:rsidRPr="005E5DDE">
        <w:rPr>
          <w:rFonts w:ascii="Times New Roman" w:hAnsi="Times New Roman" w:cs="Times New Roman"/>
          <w:sz w:val="24"/>
          <w:szCs w:val="24"/>
          <w:lang w:eastAsia="en-US"/>
        </w:rPr>
        <w:t>пьезоконуса</w:t>
      </w:r>
      <w:proofErr w:type="spellEnd"/>
      <w:r w:rsidR="001A1C06" w:rsidRPr="005E5DDE">
        <w:rPr>
          <w:rFonts w:ascii="Times New Roman" w:hAnsi="Times New Roman" w:cs="Times New Roman"/>
          <w:sz w:val="24"/>
          <w:szCs w:val="24"/>
          <w:lang w:eastAsia="en-US"/>
        </w:rPr>
        <w:t>);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End"/>
    </w:p>
    <w:p w:rsidR="006316AF" w:rsidRPr="005E5DDE" w:rsidRDefault="006316AF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ISO 22476-4:2012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Geotechnical investigation and testing 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-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Field testing 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-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Part 4: </w:t>
      </w:r>
      <w:proofErr w:type="spell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Ménard</w:t>
      </w:r>
      <w:proofErr w:type="spellEnd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pressuremeter</w:t>
      </w:r>
      <w:proofErr w:type="spellEnd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test (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Геотехнические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исследования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испытания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Полевые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испытания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.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Часть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4. </w:t>
      </w:r>
      <w:proofErr w:type="gramStart"/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Испытание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по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методу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давления</w:t>
      </w:r>
      <w:r w:rsidR="00577093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Менарда</w:t>
      </w:r>
      <w:proofErr w:type="spellEnd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).</w:t>
      </w:r>
      <w:proofErr w:type="gramEnd"/>
    </w:p>
    <w:p w:rsidR="00177C8D" w:rsidRPr="005E5DDE" w:rsidRDefault="00177C8D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ISO 10012:2003 </w:t>
      </w:r>
      <w:r w:rsidR="00854EA2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Measurement management systems — requirements for measurement processes and measuring equipment (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Инженерно-геологические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изыскания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испытания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Полевые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испытания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Часть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4.</w:t>
      </w:r>
      <w:proofErr w:type="gram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Испытание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прессиометром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Менарда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="00854EA2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;</w:t>
      </w:r>
    </w:p>
    <w:p w:rsidR="006316AF" w:rsidRPr="005E5DDE" w:rsidRDefault="006316AF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ISO 10012</w:t>
      </w:r>
      <w:r w:rsidR="0027520E" w:rsidRPr="005E5DDE">
        <w:rPr>
          <w:rFonts w:ascii="Times New Roman" w:hAnsi="Times New Roman" w:cs="Times New Roman"/>
          <w:sz w:val="24"/>
          <w:szCs w:val="24"/>
          <w:vertAlign w:val="superscript"/>
          <w:lang w:val="en-US" w:eastAsia="en-US"/>
        </w:rPr>
        <w:t>2)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Measurement management systems </w:t>
      </w:r>
      <w:r w:rsidR="00FA4277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-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Requirements for measurement processes and measuring equipment (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Инженерно-геологические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изыскания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испытания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CB7BBF" w:rsidRPr="005E5DDE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Полевые испытания. Часть 4. </w:t>
      </w:r>
      <w:proofErr w:type="gramStart"/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Испытание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>прессиометром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>Менарда</w:t>
      </w:r>
      <w:proofErr w:type="spellEnd"/>
      <w:r w:rsidR="00CB7BBF" w:rsidRPr="005E5DDE">
        <w:rPr>
          <w:rFonts w:ascii="Times New Roman" w:hAnsi="Times New Roman" w:cs="Times New Roman"/>
          <w:sz w:val="24"/>
          <w:szCs w:val="24"/>
          <w:lang w:eastAsia="en-US"/>
        </w:rPr>
        <w:t>);</w:t>
      </w:r>
      <w:proofErr w:type="gramEnd"/>
    </w:p>
    <w:p w:rsidR="006316AF" w:rsidRPr="005E5DDE" w:rsidRDefault="006316AF" w:rsidP="006316A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ENV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13005:1999</w:t>
      </w:r>
      <w:r w:rsidR="00CB7BBF" w:rsidRPr="005E5DDE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3)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Guide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to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the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expression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of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uncertainty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in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  <w:lang w:val="en-US" w:eastAsia="en-US"/>
        </w:rPr>
        <w:t>measurement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577093" w:rsidRPr="005E5DDE">
        <w:rPr>
          <w:rFonts w:ascii="Times New Roman" w:hAnsi="Times New Roman" w:cs="Times New Roman"/>
          <w:sz w:val="24"/>
          <w:szCs w:val="24"/>
          <w:lang w:eastAsia="en-US"/>
        </w:rPr>
        <w:t>Руководство по выражению неопределенности в измерения</w:t>
      </w:r>
      <w:r w:rsidRPr="005E5DDE">
        <w:rPr>
          <w:rFonts w:ascii="Times New Roman" w:hAnsi="Times New Roman" w:cs="Times New Roman"/>
          <w:sz w:val="24"/>
          <w:szCs w:val="24"/>
          <w:lang w:eastAsia="en-US"/>
        </w:rPr>
        <w:t>).</w:t>
      </w:r>
      <w:proofErr w:type="gramEnd"/>
    </w:p>
    <w:p w:rsidR="00CB7BBF" w:rsidRPr="005E5DDE" w:rsidRDefault="00CB7BBF" w:rsidP="00CB7BBF">
      <w:pPr>
        <w:widowControl/>
        <w:rPr>
          <w:rFonts w:ascii="Times New Roman" w:hAnsi="Times New Roman" w:cs="Times New Roman"/>
        </w:rPr>
      </w:pPr>
      <w:r w:rsidRPr="005E5DDE">
        <w:rPr>
          <w:rFonts w:ascii="Times New Roman" w:hAnsi="Times New Roman" w:cs="Times New Roman"/>
        </w:rPr>
        <w:t>___________</w:t>
      </w:r>
    </w:p>
    <w:p w:rsidR="00CB7BBF" w:rsidRPr="005E5DDE" w:rsidRDefault="00CB7BBF" w:rsidP="00CB7BBF">
      <w:pPr>
        <w:tabs>
          <w:tab w:val="left" w:pos="567"/>
        </w:tabs>
        <w:rPr>
          <w:rFonts w:ascii="Times New Roman" w:hAnsi="Times New Roman" w:cs="Times New Roman"/>
        </w:rPr>
      </w:pPr>
      <w:r w:rsidRPr="005E5DDE">
        <w:rPr>
          <w:rFonts w:ascii="Times New Roman" w:hAnsi="Times New Roman" w:cs="Times New Roman"/>
          <w:vertAlign w:val="superscript"/>
        </w:rPr>
        <w:t>1), 2)</w:t>
      </w:r>
      <w:r w:rsidRPr="005E5DDE">
        <w:rPr>
          <w:rFonts w:ascii="Times New Roman" w:hAnsi="Times New Roman" w:cs="Times New Roman"/>
        </w:rPr>
        <w:t xml:space="preserve"> Действуют только для датированной ссылки.</w:t>
      </w:r>
    </w:p>
    <w:p w:rsidR="00CB7BBF" w:rsidRPr="005E5DDE" w:rsidRDefault="00CB7BBF" w:rsidP="00CB7BBF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lang w:eastAsia="ar-SA"/>
        </w:rPr>
      </w:pPr>
      <w:r w:rsidRPr="005E5DDE">
        <w:rPr>
          <w:rFonts w:ascii="Times New Roman" w:hAnsi="Times New Roman" w:cs="Times New Roman"/>
          <w:kern w:val="2"/>
          <w:vertAlign w:val="superscript"/>
          <w:lang w:eastAsia="ar-SA"/>
        </w:rPr>
        <w:t>3)</w:t>
      </w:r>
      <w:r w:rsidRPr="005E5DDE">
        <w:rPr>
          <w:rFonts w:ascii="Times New Roman" w:hAnsi="Times New Roman" w:cs="Times New Roman"/>
          <w:kern w:val="2"/>
          <w:lang w:eastAsia="ar-SA"/>
        </w:rPr>
        <w:t xml:space="preserve"> Данный стандарт отменен с 2014 года, заменяющий стандарт отсутствует. </w:t>
      </w:r>
    </w:p>
    <w:p w:rsidR="00CB7BBF" w:rsidRPr="005E5DDE" w:rsidRDefault="00CB7BBF" w:rsidP="00CB7BBF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5E5DDE">
        <w:rPr>
          <w:rFonts w:ascii="Times New Roman" w:hAnsi="Times New Roman" w:cs="Times New Roman"/>
          <w:i/>
          <w:kern w:val="2"/>
          <w:sz w:val="24"/>
          <w:szCs w:val="24"/>
          <w:lang w:eastAsia="ar-SA"/>
        </w:rPr>
        <w:t>_____________</w:t>
      </w:r>
    </w:p>
    <w:p w:rsidR="00CB7BBF" w:rsidRPr="005E5DDE" w:rsidRDefault="00CB7BBF" w:rsidP="00CB7BBF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Проект, 1 редакция</w:t>
      </w:r>
    </w:p>
    <w:p w:rsidR="00CB7BBF" w:rsidRPr="005E5DDE" w:rsidRDefault="00CB7BB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5DDE">
        <w:rPr>
          <w:rFonts w:ascii="Times New Roman" w:hAnsi="Times New Roman" w:cs="Times New Roman"/>
          <w:b/>
          <w:sz w:val="24"/>
          <w:szCs w:val="24"/>
          <w:lang w:eastAsia="en-US"/>
        </w:rPr>
        <w:br w:type="page"/>
      </w:r>
    </w:p>
    <w:p w:rsidR="00CB7BBF" w:rsidRPr="005E5DDE" w:rsidRDefault="00CB7BBF" w:rsidP="00CB7BBF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5DDE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3 Термины, определения и буквенные обозначения</w:t>
      </w:r>
    </w:p>
    <w:p w:rsidR="00CB7BBF" w:rsidRPr="005E5DDE" w:rsidRDefault="00CB7BBF" w:rsidP="00CB7BBF">
      <w:pPr>
        <w:shd w:val="clear" w:color="auto" w:fill="FFFFFF"/>
        <w:tabs>
          <w:tab w:val="left" w:pos="379"/>
        </w:tabs>
        <w:rPr>
          <w:rStyle w:val="apple-style-span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B7BBF" w:rsidRPr="005E5DDE" w:rsidRDefault="00CB7BBF" w:rsidP="00CB7BBF">
      <w:pPr>
        <w:pStyle w:val="Style14"/>
        <w:widowControl/>
        <w:ind w:firstLine="567"/>
        <w:jc w:val="both"/>
        <w:rPr>
          <w:rStyle w:val="apple-style-span"/>
          <w:rFonts w:ascii="Times New Roman" w:hAnsi="Times New Roman" w:cs="Times New Roman"/>
          <w:color w:val="000000"/>
        </w:rPr>
      </w:pPr>
      <w:r w:rsidRPr="005E5DDE">
        <w:rPr>
          <w:rStyle w:val="apple-style-span"/>
          <w:rFonts w:ascii="Times New Roman" w:hAnsi="Times New Roman" w:cs="Times New Roman"/>
          <w:color w:val="000000"/>
        </w:rPr>
        <w:t xml:space="preserve">В настоящем стандарте применяются </w:t>
      </w:r>
      <w:r w:rsidRPr="005E5DDE">
        <w:rPr>
          <w:rFonts w:ascii="Times New Roman" w:hAnsi="Times New Roman" w:cs="Times New Roman"/>
        </w:rPr>
        <w:t>следующие</w:t>
      </w:r>
      <w:r w:rsidRPr="005E5DDE">
        <w:rPr>
          <w:rStyle w:val="apple-style-span"/>
          <w:rFonts w:ascii="Times New Roman" w:hAnsi="Times New Roman" w:cs="Times New Roman"/>
          <w:color w:val="000000"/>
        </w:rPr>
        <w:t xml:space="preserve"> термины с соответствующими определениями:</w:t>
      </w:r>
    </w:p>
    <w:p w:rsidR="00CD05D5" w:rsidRPr="005E5DDE" w:rsidRDefault="00CD05D5" w:rsidP="00260F0D">
      <w:pPr>
        <w:shd w:val="clear" w:color="auto" w:fill="FFFFFF"/>
        <w:tabs>
          <w:tab w:val="left" w:pos="9356"/>
        </w:tabs>
        <w:rPr>
          <w:rFonts w:ascii="Times New Roman" w:hAnsi="Times New Roman" w:cs="Times New Roman"/>
          <w:color w:val="1A171B"/>
          <w:sz w:val="24"/>
          <w:szCs w:val="24"/>
        </w:rPr>
      </w:pPr>
    </w:p>
    <w:p w:rsidR="00577093" w:rsidRPr="005E5DDE" w:rsidRDefault="00E7587E" w:rsidP="00E7587E">
      <w:pPr>
        <w:shd w:val="clear" w:color="auto" w:fill="FFFFFF"/>
        <w:tabs>
          <w:tab w:val="left" w:pos="9356"/>
        </w:tabs>
        <w:jc w:val="left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3.1 Термины и определения </w:t>
      </w:r>
    </w:p>
    <w:p w:rsidR="00923BC8" w:rsidRPr="005E5DDE" w:rsidRDefault="00923BC8" w:rsidP="00A67502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A67502" w:rsidRPr="005E5DDE" w:rsidRDefault="00A67502" w:rsidP="00A67502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  <w:proofErr w:type="gram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3.1.1 Вдавливаемый конусный </w:t>
      </w:r>
      <w:proofErr w:type="spell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прессиометр</w:t>
      </w:r>
      <w:proofErr w:type="spellEnd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(ВКП)</w:t>
      </w:r>
      <w:r w:rsidR="005C4E4F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r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full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displacement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pressuremeter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</w:t>
      </w:r>
      <w:r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FDP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proofErr w:type="gram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Блок, содержащий модуль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 и конусный модуль (3.1.3) </w:t>
      </w:r>
    </w:p>
    <w:p w:rsidR="00A67502" w:rsidRPr="005E5DDE" w:rsidRDefault="00A67502" w:rsidP="00A67502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5C4E4F" w:rsidRPr="005E5DDE" w:rsidRDefault="00A67502" w:rsidP="005C4E4F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Примечани</w:t>
      </w:r>
      <w:r w:rsidR="005C4E4F" w:rsidRPr="005E5DDE">
        <w:rPr>
          <w:rFonts w:ascii="Times New Roman" w:hAnsi="Times New Roman" w:cs="Times New Roman"/>
          <w:color w:val="1A171B"/>
        </w:rPr>
        <w:t>я</w:t>
      </w:r>
      <w:r w:rsidRPr="005E5DDE">
        <w:rPr>
          <w:rFonts w:ascii="Times New Roman" w:hAnsi="Times New Roman" w:cs="Times New Roman"/>
          <w:color w:val="1A171B"/>
        </w:rPr>
        <w:t xml:space="preserve"> </w:t>
      </w:r>
    </w:p>
    <w:p w:rsidR="00A67502" w:rsidRPr="005E5DDE" w:rsidRDefault="005C4E4F" w:rsidP="005C4E4F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1 </w:t>
      </w:r>
      <w:r w:rsidR="00A67502" w:rsidRPr="005E5DDE">
        <w:rPr>
          <w:rFonts w:ascii="Times New Roman" w:hAnsi="Times New Roman" w:cs="Times New Roman"/>
          <w:color w:val="1A171B"/>
        </w:rPr>
        <w:t xml:space="preserve">Вдавливаемый конусный </w:t>
      </w:r>
      <w:proofErr w:type="spellStart"/>
      <w:r w:rsidR="00A67502" w:rsidRPr="005E5DDE">
        <w:rPr>
          <w:rFonts w:ascii="Times New Roman" w:hAnsi="Times New Roman" w:cs="Times New Roman"/>
          <w:color w:val="1A171B"/>
        </w:rPr>
        <w:t>прессиометр</w:t>
      </w:r>
      <w:proofErr w:type="spellEnd"/>
      <w:r w:rsidR="00A67502" w:rsidRPr="005E5DDE">
        <w:rPr>
          <w:rFonts w:ascii="Times New Roman" w:hAnsi="Times New Roman" w:cs="Times New Roman"/>
          <w:color w:val="1A171B"/>
        </w:rPr>
        <w:t xml:space="preserve"> (</w:t>
      </w:r>
      <w:r w:rsidR="003A492C" w:rsidRPr="005E5DDE">
        <w:rPr>
          <w:rFonts w:ascii="Times New Roman" w:hAnsi="Times New Roman" w:cs="Times New Roman"/>
          <w:color w:val="1A171B"/>
        </w:rPr>
        <w:t>ВКП</w:t>
      </w:r>
      <w:r w:rsidR="00A67502" w:rsidRPr="005E5DDE">
        <w:rPr>
          <w:rFonts w:ascii="Times New Roman" w:hAnsi="Times New Roman" w:cs="Times New Roman"/>
          <w:color w:val="1A171B"/>
        </w:rPr>
        <w:t xml:space="preserve">) вдавливается домкратом или встроенным на нижнем </w:t>
      </w:r>
      <w:proofErr w:type="gramStart"/>
      <w:r w:rsidR="00A67502" w:rsidRPr="005E5DDE">
        <w:rPr>
          <w:rFonts w:ascii="Times New Roman" w:hAnsi="Times New Roman" w:cs="Times New Roman"/>
          <w:color w:val="1A171B"/>
        </w:rPr>
        <w:t>конце</w:t>
      </w:r>
      <w:proofErr w:type="gramEnd"/>
      <w:r w:rsidR="00A67502" w:rsidRPr="005E5DDE">
        <w:rPr>
          <w:rFonts w:ascii="Times New Roman" w:hAnsi="Times New Roman" w:cs="Times New Roman"/>
          <w:color w:val="1A171B"/>
        </w:rPr>
        <w:t xml:space="preserve"> конусом непосредственно в ненарушенный грунт. Тем самым создаётся своя собственная скважина для проведения испытания. Не допускается подготовка полости ни с использованием предварительного бурения, ни с использованием метода предварительного вдавливания, ни любыми другими способами.</w:t>
      </w:r>
    </w:p>
    <w:p w:rsidR="00A67502" w:rsidRPr="005E5DDE" w:rsidRDefault="00A67502" w:rsidP="005C4E4F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2 Прилагаемое давление и соответствующее расширение зонда измеряются и регистрируются для того, чтобы получить соотношение напряжения и смещения для грунта </w:t>
      </w:r>
      <w:r w:rsidR="005C4E4F" w:rsidRPr="005E5DDE">
        <w:rPr>
          <w:rFonts w:ascii="Times New Roman" w:hAnsi="Times New Roman" w:cs="Times New Roman"/>
          <w:color w:val="1A171B"/>
        </w:rPr>
        <w:t>при  испытаниях</w:t>
      </w:r>
      <w:r w:rsidRPr="005E5DDE">
        <w:rPr>
          <w:rFonts w:ascii="Times New Roman" w:hAnsi="Times New Roman" w:cs="Times New Roman"/>
          <w:color w:val="1A171B"/>
        </w:rPr>
        <w:t xml:space="preserve"> (см. </w:t>
      </w:r>
      <w:r w:rsidR="005C4E4F" w:rsidRPr="005E5DDE">
        <w:rPr>
          <w:rFonts w:ascii="Times New Roman" w:hAnsi="Times New Roman" w:cs="Times New Roman"/>
          <w:color w:val="1A171B"/>
        </w:rPr>
        <w:t>р</w:t>
      </w:r>
      <w:r w:rsidRPr="005E5DDE">
        <w:rPr>
          <w:rFonts w:ascii="Times New Roman" w:hAnsi="Times New Roman" w:cs="Times New Roman"/>
          <w:color w:val="1A171B"/>
        </w:rPr>
        <w:t xml:space="preserve">исунок 1). </w:t>
      </w:r>
    </w:p>
    <w:p w:rsidR="005432EF" w:rsidRPr="005E5DDE" w:rsidRDefault="005432EF" w:rsidP="005C4E4F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A67502" w:rsidRPr="005E5DDE" w:rsidRDefault="008347C1" w:rsidP="008347C1">
      <w:pPr>
        <w:shd w:val="clear" w:color="auto" w:fill="FFFFFF"/>
        <w:ind w:firstLine="0"/>
        <w:jc w:val="center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8501C4" wp14:editId="31A189C1">
            <wp:extent cx="2619374" cy="5438775"/>
            <wp:effectExtent l="0" t="0" r="0" b="0"/>
            <wp:docPr id="1493" name="Рисунок 1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544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502" w:rsidRPr="005E5DDE" w:rsidRDefault="00A67502" w:rsidP="00260F0D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4E3908" w:rsidRPr="005E5DDE" w:rsidRDefault="004E390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br w:type="page"/>
      </w:r>
    </w:p>
    <w:p w:rsidR="00A67502" w:rsidRPr="005E5DDE" w:rsidRDefault="003A492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lastRenderedPageBreak/>
        <w:t>где 1</w:t>
      </w:r>
      <w:r w:rsidR="00AD137C" w:rsidRPr="005E5DDE">
        <w:rPr>
          <w:rFonts w:ascii="Times New Roman" w:hAnsi="Times New Roman" w:cs="Times New Roman"/>
          <w:color w:val="1A171B"/>
        </w:rPr>
        <w:t>–</w:t>
      </w:r>
      <w:r w:rsidRPr="005E5DDE">
        <w:rPr>
          <w:rFonts w:ascii="Times New Roman" w:hAnsi="Times New Roman" w:cs="Times New Roman"/>
          <w:color w:val="1A171B"/>
        </w:rPr>
        <w:t xml:space="preserve"> вдавливаемый конусный </w:t>
      </w:r>
      <w:proofErr w:type="spellStart"/>
      <w:r w:rsidRPr="005E5DDE">
        <w:rPr>
          <w:rFonts w:ascii="Times New Roman" w:hAnsi="Times New Roman" w:cs="Times New Roman"/>
          <w:color w:val="1A171B"/>
        </w:rPr>
        <w:t>прессиометр</w:t>
      </w:r>
      <w:proofErr w:type="spellEnd"/>
      <w:r w:rsidRPr="005E5DDE">
        <w:rPr>
          <w:rFonts w:ascii="Times New Roman" w:hAnsi="Times New Roman" w:cs="Times New Roman"/>
          <w:color w:val="1A171B"/>
        </w:rPr>
        <w:t>;</w:t>
      </w:r>
    </w:p>
    <w:p w:rsidR="003A492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2 – модуль </w:t>
      </w:r>
      <w:proofErr w:type="spellStart"/>
      <w:r w:rsidRPr="005E5DDE">
        <w:rPr>
          <w:rFonts w:ascii="Times New Roman" w:hAnsi="Times New Roman" w:cs="Times New Roman"/>
          <w:color w:val="1A171B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</w:rPr>
        <w:t>;</w:t>
      </w:r>
    </w:p>
    <w:p w:rsidR="008347C1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3 – конусный модуль;</w:t>
      </w:r>
    </w:p>
    <w:p w:rsidR="008347C1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4 – соединитель толкающей штанги;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5 – верхняя точка крепления мембраны;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6 – мембрана;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7 – нижняя точка крепления мембраны;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8 – конус;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9 – верхушка конуса;</w:t>
      </w:r>
    </w:p>
    <w:p w:rsidR="00AD137C" w:rsidRPr="005E5DDE" w:rsidRDefault="00AD137C" w:rsidP="008347C1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10 – от 25 до 50 мм (согласно ISO 22476-1).</w:t>
      </w:r>
    </w:p>
    <w:p w:rsidR="004D39EF" w:rsidRPr="005E5DDE" w:rsidRDefault="004D39EF" w:rsidP="00AD137C">
      <w:pPr>
        <w:shd w:val="clear" w:color="auto" w:fill="FFFFFF"/>
        <w:rPr>
          <w:rFonts w:ascii="Times New Roman" w:hAnsi="Times New Roman" w:cs="Times New Roman"/>
          <w:color w:val="1A171B"/>
        </w:rPr>
      </w:pPr>
    </w:p>
    <w:p w:rsidR="008347C1" w:rsidRPr="005E5DDE" w:rsidRDefault="00AD137C" w:rsidP="00AD137C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color w:val="1A171B"/>
        </w:rPr>
        <w:t xml:space="preserve">Примечание – </w:t>
      </w:r>
      <w:r w:rsidR="008347C1" w:rsidRPr="005E5DDE">
        <w:rPr>
          <w:rFonts w:ascii="Times New Roman" w:hAnsi="Times New Roman" w:cs="Times New Roman"/>
          <w:color w:val="1A171B"/>
        </w:rPr>
        <w:t>Пример не в масштабе</w:t>
      </w:r>
      <w:r w:rsidR="008347C1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</w:p>
    <w:p w:rsidR="008347C1" w:rsidRPr="005E5DDE" w:rsidRDefault="008347C1" w:rsidP="00AD137C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8347C1" w:rsidRPr="005E5DDE" w:rsidRDefault="008347C1" w:rsidP="00A238EB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Рисунок 1 - Поперечное сечение </w:t>
      </w:r>
      <w:proofErr w:type="gram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вдавливаемого</w:t>
      </w:r>
      <w:proofErr w:type="gramEnd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конусного </w:t>
      </w:r>
      <w:proofErr w:type="spell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прессиометра</w:t>
      </w:r>
      <w:proofErr w:type="spellEnd"/>
    </w:p>
    <w:p w:rsidR="00923BC8" w:rsidRPr="005E5DDE" w:rsidRDefault="00923BC8" w:rsidP="004E3512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0952E1" w:rsidRPr="005E5DDE" w:rsidRDefault="000952E1" w:rsidP="008D0537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3.1.2</w:t>
      </w:r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8D053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М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одуль </w:t>
      </w:r>
      <w:proofErr w:type="spell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прессиометра</w:t>
      </w:r>
      <w:proofErr w:type="spellEnd"/>
      <w:r w:rsidR="008D053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8D053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pressuremeter</w:t>
      </w:r>
      <w:proofErr w:type="spellEnd"/>
      <w:r w:rsidR="008D053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8D053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module</w:t>
      </w:r>
      <w:proofErr w:type="spellEnd"/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r w:rsidR="008D053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t>Ц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илиндрическое устройство, предназ</w:t>
      </w:r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softHyphen/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наченное для приложения равномерного давления к стенкам полости с использованием расширяемой гибкой мембраны для одной камеры</w:t>
      </w:r>
      <w:r w:rsidR="008D0537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</w:p>
    <w:p w:rsidR="000952E1" w:rsidRPr="005E5DDE" w:rsidRDefault="000952E1" w:rsidP="008E2CC3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3.1.3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8E2CC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К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онусный модуль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</w:t>
      </w:r>
      <w:proofErr w:type="spellStart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cone</w:t>
      </w:r>
      <w:proofErr w:type="spellEnd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module</w:t>
      </w:r>
      <w:proofErr w:type="spellEnd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): Ц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илиндрическое устройство с нижним концом конической формы и соединителем, к которому можно прикрепить модуль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0952E1" w:rsidRPr="005E5DDE" w:rsidRDefault="000952E1" w:rsidP="008E2CC3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Примечание </w:t>
      </w:r>
      <w:r w:rsidR="008E2CC3" w:rsidRPr="005E5DDE">
        <w:rPr>
          <w:rFonts w:ascii="Times New Roman" w:hAnsi="Times New Roman" w:cs="Times New Roman"/>
          <w:color w:val="1A171B"/>
        </w:rPr>
        <w:t>–</w:t>
      </w:r>
      <w:r w:rsidRPr="005E5DDE">
        <w:rPr>
          <w:rFonts w:ascii="Times New Roman" w:hAnsi="Times New Roman" w:cs="Times New Roman"/>
          <w:color w:val="1A171B"/>
        </w:rPr>
        <w:t xml:space="preserve"> Конусный модуль может быть оснащен конусом, защитным кожухом и датчиками порового давления согласно ISO 22476-1.</w:t>
      </w:r>
    </w:p>
    <w:p w:rsidR="000952E1" w:rsidRPr="005E5DDE" w:rsidRDefault="000952E1" w:rsidP="008E2CC3">
      <w:pPr>
        <w:shd w:val="clear" w:color="auto" w:fill="FFFFFF"/>
        <w:rPr>
          <w:rFonts w:ascii="Times New Roman" w:hAnsi="Times New Roman" w:cs="Times New Roman"/>
          <w:color w:val="1A171B"/>
        </w:rPr>
      </w:pPr>
    </w:p>
    <w:p w:rsidR="000952E1" w:rsidRPr="005E5DDE" w:rsidRDefault="000952E1" w:rsidP="008E2CC3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3.1.4</w:t>
      </w:r>
      <w:r w:rsidR="008E2CC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М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ембрана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</w:t>
      </w:r>
      <w:proofErr w:type="spellStart"/>
      <w:r w:rsidR="008E2CC3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membrane</w:t>
      </w:r>
      <w:proofErr w:type="spellEnd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): Ч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асть модуля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</w:t>
      </w:r>
      <w:r w:rsidR="003078AC" w:rsidRPr="00F73E0B">
        <w:rPr>
          <w:rFonts w:ascii="Times New Roman" w:hAnsi="Times New Roman" w:cs="Times New Roman"/>
          <w:color w:val="1A171B"/>
          <w:sz w:val="24"/>
          <w:szCs w:val="24"/>
        </w:rPr>
        <w:t>,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которая расширя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softHyphen/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ется и, тем самым, передает давление на стенку полости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0952E1" w:rsidRPr="005E5DDE" w:rsidRDefault="000952E1" w:rsidP="008E2CC3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Примечание </w:t>
      </w:r>
      <w:r w:rsidR="008E2CC3" w:rsidRPr="005E5DDE">
        <w:rPr>
          <w:rFonts w:ascii="Times New Roman" w:hAnsi="Times New Roman" w:cs="Times New Roman"/>
          <w:color w:val="1A171B"/>
        </w:rPr>
        <w:t>–</w:t>
      </w:r>
      <w:r w:rsidRPr="005E5DDE">
        <w:rPr>
          <w:rFonts w:ascii="Times New Roman" w:hAnsi="Times New Roman" w:cs="Times New Roman"/>
          <w:color w:val="1A171B"/>
        </w:rPr>
        <w:t xml:space="preserve"> Мембрана установлена на оправке. Мембрана может быть усилена (армирована) снаружи или изнутри или защищена. Армирующий материал или защитный материал считается составной частью мембраны.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3.1.5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8E2CC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Д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лина мембраны</w:t>
      </w:r>
      <w:r w:rsidR="008E2CC3" w:rsidRPr="005E5DDE">
        <w:rPr>
          <w:rFonts w:ascii="Times New Roman" w:hAnsi="Times New Roman" w:cs="Times New Roman"/>
          <w:b/>
          <w:i/>
          <w:color w:val="1A171B"/>
          <w:sz w:val="24"/>
          <w:szCs w:val="24"/>
        </w:rPr>
        <w:t xml:space="preserve"> </w:t>
      </w:r>
      <w:proofErr w:type="spellStart"/>
      <w:r w:rsidRPr="005E5DDE">
        <w:rPr>
          <w:rFonts w:ascii="Times New Roman" w:hAnsi="Times New Roman" w:cs="Times New Roman"/>
          <w:b/>
          <w:i/>
          <w:color w:val="1A171B"/>
          <w:sz w:val="24"/>
          <w:szCs w:val="24"/>
          <w:lang w:val="en-US"/>
        </w:rPr>
        <w:t>l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  <w:vertAlign w:val="subscript"/>
          <w:lang w:val="en-US"/>
        </w:rPr>
        <w:t>mb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membrane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  <w:lang w:val="en-US"/>
        </w:rPr>
        <w:t>length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8E2CC3" w:rsidRPr="005E5DDE">
        <w:rPr>
          <w:rFonts w:ascii="Times New Roman" w:hAnsi="Times New Roman" w:cs="Times New Roman"/>
          <w:i/>
          <w:color w:val="1A171B"/>
          <w:sz w:val="24"/>
          <w:szCs w:val="24"/>
          <w:lang w:val="en-US"/>
        </w:rPr>
        <w:t>l</w:t>
      </w:r>
      <w:r w:rsidR="008E2CC3" w:rsidRPr="005E5DDE">
        <w:rPr>
          <w:rFonts w:ascii="Times New Roman" w:hAnsi="Times New Roman" w:cs="Times New Roman"/>
          <w:color w:val="1A171B"/>
          <w:sz w:val="24"/>
          <w:szCs w:val="24"/>
          <w:vertAlign w:val="subscript"/>
          <w:lang w:val="en-US"/>
        </w:rPr>
        <w:t>mb</w:t>
      </w:r>
      <w:proofErr w:type="spellEnd"/>
      <w:r w:rsidR="008E2CC3"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Р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асстояние между верхней и нижней точками крепления мембраны (3.1.4)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Примечание </w:t>
      </w:r>
      <w:r w:rsidR="00FB2477" w:rsidRPr="005E5DDE">
        <w:rPr>
          <w:rFonts w:ascii="Times New Roman" w:hAnsi="Times New Roman" w:cs="Times New Roman"/>
          <w:color w:val="1A171B"/>
        </w:rPr>
        <w:t xml:space="preserve">- </w:t>
      </w:r>
      <w:r w:rsidRPr="005E5DDE">
        <w:rPr>
          <w:rFonts w:ascii="Times New Roman" w:hAnsi="Times New Roman" w:cs="Times New Roman"/>
          <w:color w:val="1A171B"/>
        </w:rPr>
        <w:t xml:space="preserve"> </w:t>
      </w:r>
      <w:r w:rsidR="00FB2477" w:rsidRPr="005E5DDE">
        <w:rPr>
          <w:rFonts w:ascii="Times New Roman" w:hAnsi="Times New Roman" w:cs="Times New Roman"/>
          <w:color w:val="1A171B"/>
        </w:rPr>
        <w:t>С</w:t>
      </w:r>
      <w:r w:rsidRPr="005E5DDE">
        <w:rPr>
          <w:rFonts w:ascii="Times New Roman" w:hAnsi="Times New Roman" w:cs="Times New Roman"/>
          <w:color w:val="1A171B"/>
        </w:rPr>
        <w:t xml:space="preserve">м. </w:t>
      </w:r>
      <w:r w:rsidR="00FB2477" w:rsidRPr="005E5DDE">
        <w:rPr>
          <w:rFonts w:ascii="Times New Roman" w:hAnsi="Times New Roman" w:cs="Times New Roman"/>
          <w:color w:val="1A171B"/>
        </w:rPr>
        <w:t>р</w:t>
      </w:r>
      <w:r w:rsidRPr="005E5DDE">
        <w:rPr>
          <w:rFonts w:ascii="Times New Roman" w:hAnsi="Times New Roman" w:cs="Times New Roman"/>
          <w:color w:val="1A171B"/>
        </w:rPr>
        <w:t xml:space="preserve">исунок 1.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3.1.6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С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истема </w:t>
      </w:r>
      <w:proofErr w:type="spellStart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pressuremeter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system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М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одуль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(3.1.2), конусный модуль (3.1.3), управляющие устройства и измерительная система в сочетании с любыми трубопроводами, соединяющими их вместе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3.1.7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рессиометр</w:t>
      </w:r>
      <w:proofErr w:type="spellEnd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объемного смещения 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volume-displacement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type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pressuremeter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): М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одуль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(3.1.2), снабженный датчиком для измерения изменения объема расширяющейся полости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3.1.8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П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рессиометр</w:t>
      </w:r>
      <w:proofErr w:type="spellEnd"/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радиального смещения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radial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-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displacement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type</w:t>
      </w:r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pressuremeter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): М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одуль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(3.1.2), снабженный датчиками для измерения радиуса или диаметра расширяющейся полости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FB2477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3.1.9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П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отеря давления на мембране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</w:t>
      </w:r>
      <w:proofErr w:type="spellStart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membrane</w:t>
      </w:r>
      <w:proofErr w:type="spellEnd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pressure</w:t>
      </w:r>
      <w:proofErr w:type="spellEnd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FB2477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loss</w:t>
      </w:r>
      <w:proofErr w:type="spellEnd"/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r w:rsidR="00FB2477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Д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авление в модуле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</w:t>
      </w:r>
      <w:r w:rsidR="00F92AE6" w:rsidRPr="005E5DDE">
        <w:rPr>
          <w:rFonts w:ascii="Times New Roman" w:hAnsi="Times New Roman" w:cs="Times New Roman"/>
          <w:color w:val="1A171B"/>
          <w:sz w:val="24"/>
          <w:szCs w:val="24"/>
        </w:rPr>
        <w:t>,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необходимое для расширения мембраны (3.1.4) на открытом воздухе, выраженное как функция расширения</w:t>
      </w:r>
      <w:r w:rsidR="00FB2477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9C034F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3.1.10</w:t>
      </w:r>
      <w:r w:rsidR="009C034F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С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жимаемость мембраны</w:t>
      </w:r>
      <w:r w:rsidR="009C034F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9C034F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9C034F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membrane</w:t>
      </w:r>
      <w:proofErr w:type="spellEnd"/>
      <w:r w:rsidR="009C034F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9C034F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compressibility</w:t>
      </w:r>
      <w:proofErr w:type="spellEnd"/>
      <w:r w:rsidR="009C034F" w:rsidRPr="005E5DDE">
        <w:rPr>
          <w:rFonts w:ascii="Times New Roman" w:hAnsi="Times New Roman" w:cs="Times New Roman"/>
          <w:color w:val="1A171B"/>
          <w:sz w:val="24"/>
          <w:szCs w:val="24"/>
        </w:rPr>
        <w:t>): И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зменение толщины мембраны (3.1.4) в связи с изменением внутреннего давления в модуле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(3.1.2)</w:t>
      </w:r>
      <w:r w:rsidR="009C034F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A238EB" w:rsidRPr="005E5DDE" w:rsidRDefault="00A238E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br w:type="page"/>
      </w:r>
    </w:p>
    <w:p w:rsidR="000952E1" w:rsidRPr="005E5DDE" w:rsidRDefault="000952E1" w:rsidP="00A7360C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lastRenderedPageBreak/>
        <w:t>3.1.11</w:t>
      </w:r>
      <w:r w:rsidR="00A7360C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С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оответствие системы</w:t>
      </w:r>
      <w:r w:rsidR="00A7360C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system</w:t>
      </w:r>
      <w:proofErr w:type="spellEnd"/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compliance</w:t>
      </w:r>
      <w:proofErr w:type="spellEnd"/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):</w:t>
      </w:r>
      <w:r w:rsidR="00A7360C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И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зменение объема в системе </w:t>
      </w:r>
      <w:proofErr w:type="spellStart"/>
      <w:r w:rsidRPr="005E5DDE">
        <w:rPr>
          <w:rFonts w:ascii="Times New Roman" w:hAnsi="Times New Roman" w:cs="Times New Roman"/>
          <w:color w:val="1A171B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(3.1.6) в ответ на изменение внутреннего давления в ситуации, когда расширение мембраны (3.1.4) ограничено</w:t>
      </w:r>
      <w:r w:rsidR="00A7360C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0952E1" w:rsidRPr="005E5DDE" w:rsidRDefault="000952E1" w:rsidP="00A7360C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Примечание </w:t>
      </w:r>
      <w:r w:rsidR="00A7360C" w:rsidRPr="005E5DDE">
        <w:rPr>
          <w:rFonts w:ascii="Times New Roman" w:hAnsi="Times New Roman" w:cs="Times New Roman"/>
          <w:color w:val="1A171B"/>
        </w:rPr>
        <w:t xml:space="preserve">– </w:t>
      </w:r>
      <w:r w:rsidRPr="005E5DDE">
        <w:rPr>
          <w:rFonts w:ascii="Times New Roman" w:hAnsi="Times New Roman" w:cs="Times New Roman"/>
          <w:color w:val="1A171B"/>
        </w:rPr>
        <w:t xml:space="preserve">При определении соответствия системы учитывается как деформация системы </w:t>
      </w:r>
      <w:proofErr w:type="spellStart"/>
      <w:r w:rsidRPr="005E5DDE">
        <w:rPr>
          <w:rFonts w:ascii="Times New Roman" w:hAnsi="Times New Roman" w:cs="Times New Roman"/>
          <w:color w:val="1A171B"/>
        </w:rPr>
        <w:t>прессиометра</w:t>
      </w:r>
      <w:proofErr w:type="spellEnd"/>
      <w:r w:rsidRPr="005E5DDE">
        <w:rPr>
          <w:rFonts w:ascii="Times New Roman" w:hAnsi="Times New Roman" w:cs="Times New Roman"/>
          <w:color w:val="1A171B"/>
        </w:rPr>
        <w:t xml:space="preserve"> (3.1.6)</w:t>
      </w:r>
      <w:r w:rsidR="00A7360C" w:rsidRPr="005E5DDE">
        <w:rPr>
          <w:rFonts w:ascii="Times New Roman" w:hAnsi="Times New Roman" w:cs="Times New Roman"/>
          <w:color w:val="1A171B"/>
        </w:rPr>
        <w:t>,</w:t>
      </w:r>
      <w:r w:rsidRPr="005E5DDE">
        <w:rPr>
          <w:rFonts w:ascii="Times New Roman" w:hAnsi="Times New Roman" w:cs="Times New Roman"/>
          <w:color w:val="1A171B"/>
        </w:rPr>
        <w:t xml:space="preserve"> так и сжимаемость мембраны (3.1.10) и учитывается влияние времени.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</w:p>
    <w:p w:rsidR="000952E1" w:rsidRPr="005E5DDE" w:rsidRDefault="000952E1" w:rsidP="00C664D3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3.1.12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П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риложенное давление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applied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pressure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): Д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авление внешней поверхности мембраны (3.1.4), приложенное к стенкам полости в грунте или неустойчивой породе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</w:p>
    <w:p w:rsidR="000952E1" w:rsidRPr="005E5DDE" w:rsidRDefault="000952E1" w:rsidP="00C664D3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3.1.13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П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оверочный цилиндр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calibration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cylinder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): Ц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илиндрическая труба с известными свойствами упругости, используемая для ограничения расширения мембраны и, следовательно, для определения соответствия системы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</w:p>
    <w:p w:rsidR="000952E1" w:rsidRPr="005E5DDE" w:rsidRDefault="000952E1" w:rsidP="00C664D3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3.1.14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Э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талонное показание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reference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reading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): П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оказание датчика непосредственно перед тем, как мембрана (3.1.4) коснётся стенки поверочного цилиндра (3.1.13) при расширении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C664D3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3.1.15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О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бъем полости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Pr="005E5DDE">
        <w:rPr>
          <w:rFonts w:ascii="Times New Roman" w:hAnsi="Times New Roman" w:cs="Times New Roman"/>
          <w:i/>
          <w:color w:val="1A171B"/>
          <w:sz w:val="24"/>
          <w:szCs w:val="24"/>
        </w:rPr>
        <w:t>V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cavity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volume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i/>
          <w:color w:val="1A171B"/>
          <w:sz w:val="24"/>
          <w:szCs w:val="24"/>
        </w:rPr>
        <w:t>V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)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: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О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бъем полости в грунте между верхней и нижней точками закрепления мембраны (3.1.4)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.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</w:p>
    <w:p w:rsidR="000952E1" w:rsidRPr="005E5DDE" w:rsidRDefault="000952E1" w:rsidP="00C664D3">
      <w:pPr>
        <w:shd w:val="clear" w:color="auto" w:fill="FFFFFF"/>
        <w:jc w:val="left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3.1.16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Н</w:t>
      </w: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>ачальный объем полости</w:t>
      </w:r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(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initial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cavity</w:t>
      </w:r>
      <w:proofErr w:type="spellEnd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</w:t>
      </w:r>
      <w:proofErr w:type="spellStart"/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volume</w:t>
      </w:r>
      <w:proofErr w:type="spellEnd"/>
      <w:r w:rsidR="00C664D3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</w:t>
      </w:r>
      <w:r w:rsidR="00C664D3" w:rsidRPr="005E5DDE">
        <w:rPr>
          <w:rFonts w:ascii="Times New Roman" w:hAnsi="Times New Roman" w:cs="Times New Roman"/>
          <w:i/>
          <w:color w:val="1A171B"/>
          <w:sz w:val="24"/>
          <w:szCs w:val="24"/>
        </w:rPr>
        <w:t>V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  <w:vertAlign w:val="subscript"/>
        </w:rPr>
        <w:t>0</w:t>
      </w:r>
      <w:r w:rsidR="00C664D3" w:rsidRPr="005E5DDE">
        <w:rPr>
          <w:rFonts w:ascii="Times New Roman" w:hAnsi="Times New Roman" w:cs="Times New Roman"/>
          <w:color w:val="1A171B"/>
          <w:sz w:val="24"/>
          <w:szCs w:val="24"/>
        </w:rPr>
        <w:t>): Т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>еоретический объем полости (3.1.15), рассчитывающийся по формуле</w:t>
      </w:r>
      <w:r w:rsidR="00937248"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 (3.1.1)</w:t>
      </w:r>
      <w:r w:rsidRPr="005E5DDE">
        <w:rPr>
          <w:rFonts w:ascii="Times New Roman" w:hAnsi="Times New Roman" w:cs="Times New Roman"/>
          <w:color w:val="1A171B"/>
          <w:sz w:val="24"/>
          <w:szCs w:val="24"/>
        </w:rPr>
        <w:t xml:space="preserve">: </w:t>
      </w:r>
    </w:p>
    <w:p w:rsidR="000952E1" w:rsidRPr="005E5DDE" w:rsidRDefault="000952E1" w:rsidP="000952E1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937248" w:rsidRPr="005E5DDE" w:rsidRDefault="005F3AFF" w:rsidP="00937248">
      <w:pPr>
        <w:shd w:val="clear" w:color="auto" w:fill="FFFFFF"/>
        <w:ind w:firstLine="0"/>
        <w:jc w:val="right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i/>
          <w:sz w:val="24"/>
          <w:szCs w:val="24"/>
        </w:rPr>
        <w:t>V</w:t>
      </w:r>
      <w:r w:rsidRPr="005E5DDE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E5DDE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Pr="005E5DD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E5DDE">
        <w:rPr>
          <w:rFonts w:ascii="Times New Roman" w:hAnsi="Times New Roman" w:cs="Times New Roman"/>
          <w:i/>
          <w:sz w:val="24"/>
          <w:szCs w:val="24"/>
        </w:rPr>
        <w:t>l</w:t>
      </w:r>
      <w:r w:rsidRPr="005E5DDE">
        <w:rPr>
          <w:rFonts w:ascii="Times New Roman" w:hAnsi="Times New Roman" w:cs="Times New Roman"/>
          <w:sz w:val="24"/>
          <w:szCs w:val="24"/>
          <w:vertAlign w:val="subscript"/>
        </w:rPr>
        <w:t>mb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∙</m:t>
        </m:r>
      </m:oMath>
      <w:r w:rsidRPr="005E5DDE">
        <w:rPr>
          <w:rFonts w:ascii="Times New Roman" w:hAnsi="Times New Roman" w:cs="Times New Roman"/>
          <w:sz w:val="24"/>
          <w:szCs w:val="24"/>
        </w:rPr>
        <w:t xml:space="preserve"> ¼ π (</w:t>
      </w:r>
      <w:proofErr w:type="spellStart"/>
      <w:r w:rsidRPr="005E5DDE">
        <w:rPr>
          <w:rFonts w:ascii="Times New Roman" w:hAnsi="Times New Roman" w:cs="Times New Roman"/>
          <w:i/>
          <w:sz w:val="24"/>
          <w:szCs w:val="24"/>
        </w:rPr>
        <w:t>d</w:t>
      </w:r>
      <w:r w:rsidRPr="005E5DDE">
        <w:rPr>
          <w:rFonts w:ascii="Times New Roman" w:hAnsi="Times New Roman" w:cs="Times New Roman"/>
          <w:sz w:val="24"/>
          <w:szCs w:val="24"/>
          <w:vertAlign w:val="subscript"/>
        </w:rPr>
        <w:t>cm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>)</w:t>
      </w:r>
      <w:r w:rsidRPr="005E5DD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37248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    </w:t>
      </w:r>
      <w:r w:rsidR="00065381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      </w:t>
      </w:r>
      <w:r w:rsidR="00937248"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                                         </w:t>
      </w:r>
      <w:r w:rsidR="00937248" w:rsidRPr="005E5DDE">
        <w:rPr>
          <w:rFonts w:ascii="Times New Roman" w:hAnsi="Times New Roman" w:cs="Times New Roman"/>
          <w:color w:val="1A171B"/>
          <w:sz w:val="24"/>
          <w:szCs w:val="24"/>
        </w:rPr>
        <w:t>(3.1.1)</w:t>
      </w:r>
    </w:p>
    <w:p w:rsidR="00937248" w:rsidRPr="005E5DDE" w:rsidRDefault="00937248" w:rsidP="00937248">
      <w:pPr>
        <w:shd w:val="clear" w:color="auto" w:fill="FFFFFF"/>
        <w:jc w:val="left"/>
        <w:rPr>
          <w:rFonts w:ascii="Times New Roman" w:hAnsi="Times New Roman" w:cs="Times New Roman"/>
          <w:color w:val="1A171B"/>
        </w:rPr>
      </w:pPr>
    </w:p>
    <w:p w:rsidR="000952E1" w:rsidRPr="005E5DDE" w:rsidRDefault="00937248" w:rsidP="00937248">
      <w:pPr>
        <w:shd w:val="clear" w:color="auto" w:fill="FFFFFF"/>
        <w:jc w:val="left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г</w:t>
      </w:r>
      <w:r w:rsidR="000952E1" w:rsidRPr="005E5DDE">
        <w:rPr>
          <w:rFonts w:ascii="Times New Roman" w:hAnsi="Times New Roman" w:cs="Times New Roman"/>
          <w:color w:val="1A171B"/>
        </w:rPr>
        <w:t>де</w:t>
      </w:r>
      <w:r w:rsidRPr="005E5DDE">
        <w:rPr>
          <w:rFonts w:ascii="Times New Roman" w:hAnsi="Times New Roman" w:cs="Times New Roman"/>
          <w:color w:val="1A171B"/>
        </w:rPr>
        <w:t xml:space="preserve"> </w:t>
      </w:r>
      <w:proofErr w:type="spellStart"/>
      <w:r w:rsidR="000952E1" w:rsidRPr="005E5DDE">
        <w:rPr>
          <w:rFonts w:ascii="Times New Roman" w:hAnsi="Times New Roman" w:cs="Times New Roman"/>
          <w:i/>
          <w:color w:val="1A171B"/>
        </w:rPr>
        <w:t>l</w:t>
      </w:r>
      <w:r w:rsidR="000952E1" w:rsidRPr="005E5DDE">
        <w:rPr>
          <w:rFonts w:ascii="Times New Roman" w:hAnsi="Times New Roman" w:cs="Times New Roman"/>
          <w:color w:val="1A171B"/>
          <w:vertAlign w:val="subscript"/>
        </w:rPr>
        <w:t>mb</w:t>
      </w:r>
      <w:proofErr w:type="spellEnd"/>
      <w:r w:rsidR="000952E1" w:rsidRPr="005E5DDE">
        <w:rPr>
          <w:rFonts w:ascii="Times New Roman" w:hAnsi="Times New Roman" w:cs="Times New Roman"/>
          <w:color w:val="1A171B"/>
        </w:rPr>
        <w:t xml:space="preserve"> </w:t>
      </w:r>
      <w:r w:rsidR="00F05FBD" w:rsidRPr="005E5DDE">
        <w:rPr>
          <w:rFonts w:ascii="Times New Roman" w:hAnsi="Times New Roman" w:cs="Times New Roman"/>
          <w:color w:val="1A171B"/>
        </w:rPr>
        <w:t xml:space="preserve">– </w:t>
      </w:r>
      <w:r w:rsidR="000952E1" w:rsidRPr="005E5DDE">
        <w:rPr>
          <w:rFonts w:ascii="Times New Roman" w:hAnsi="Times New Roman" w:cs="Times New Roman"/>
          <w:color w:val="1A171B"/>
        </w:rPr>
        <w:tab/>
        <w:t>длина мембраны;</w:t>
      </w:r>
    </w:p>
    <w:p w:rsidR="004D39EF" w:rsidRPr="005E5DDE" w:rsidRDefault="000952E1" w:rsidP="00937248">
      <w:pPr>
        <w:shd w:val="clear" w:color="auto" w:fill="FFFFFF"/>
        <w:rPr>
          <w:rFonts w:ascii="Times New Roman" w:hAnsi="Times New Roman" w:cs="Times New Roman"/>
          <w:color w:val="1A171B"/>
        </w:rPr>
      </w:pPr>
      <w:proofErr w:type="spellStart"/>
      <w:r w:rsidRPr="005E5DDE">
        <w:rPr>
          <w:rFonts w:ascii="Times New Roman" w:hAnsi="Times New Roman" w:cs="Times New Roman"/>
          <w:i/>
          <w:color w:val="1A171B"/>
        </w:rPr>
        <w:t>d</w:t>
      </w:r>
      <w:r w:rsidRPr="005E5DDE">
        <w:rPr>
          <w:rFonts w:ascii="Times New Roman" w:hAnsi="Times New Roman" w:cs="Times New Roman"/>
          <w:color w:val="1A171B"/>
          <w:vertAlign w:val="subscript"/>
        </w:rPr>
        <w:t>cm</w:t>
      </w:r>
      <w:proofErr w:type="spellEnd"/>
      <w:r w:rsidRPr="005E5DDE">
        <w:rPr>
          <w:rFonts w:ascii="Times New Roman" w:hAnsi="Times New Roman" w:cs="Times New Roman"/>
          <w:color w:val="1A171B"/>
        </w:rPr>
        <w:t xml:space="preserve"> </w:t>
      </w:r>
      <w:r w:rsidRPr="005E5DDE">
        <w:rPr>
          <w:rFonts w:ascii="Times New Roman" w:hAnsi="Times New Roman" w:cs="Times New Roman"/>
          <w:color w:val="1A171B"/>
        </w:rPr>
        <w:tab/>
      </w:r>
      <w:r w:rsidR="00F05FBD" w:rsidRPr="005E5DDE">
        <w:rPr>
          <w:rFonts w:ascii="Times New Roman" w:hAnsi="Times New Roman" w:cs="Times New Roman"/>
          <w:color w:val="1A171B"/>
        </w:rPr>
        <w:t xml:space="preserve">– </w:t>
      </w:r>
      <w:r w:rsidRPr="005E5DDE">
        <w:rPr>
          <w:rFonts w:ascii="Times New Roman" w:hAnsi="Times New Roman" w:cs="Times New Roman"/>
          <w:color w:val="1A171B"/>
        </w:rPr>
        <w:t>максимальный диаметр модуля конуса</w:t>
      </w:r>
      <w:r w:rsidR="009C3C70" w:rsidRPr="005E5DDE">
        <w:rPr>
          <w:rFonts w:ascii="Times New Roman" w:hAnsi="Times New Roman" w:cs="Times New Roman"/>
          <w:color w:val="1A171B"/>
        </w:rPr>
        <w:t>.</w:t>
      </w:r>
    </w:p>
    <w:p w:rsidR="004D39EF" w:rsidRPr="005E5DDE" w:rsidRDefault="004D39EF" w:rsidP="00260F0D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9C3C70" w:rsidRPr="005E5DDE" w:rsidRDefault="009C3C70" w:rsidP="009C3C70">
      <w:pPr>
        <w:pStyle w:val="Pa22"/>
        <w:spacing w:line="240" w:lineRule="auto"/>
        <w:ind w:firstLine="567"/>
        <w:jc w:val="both"/>
        <w:rPr>
          <w:rFonts w:ascii="Times New Roman" w:hAnsi="Times New Roman"/>
        </w:rPr>
      </w:pPr>
      <w:r w:rsidRPr="005E5DDE">
        <w:rPr>
          <w:rFonts w:ascii="Times New Roman" w:eastAsia="Cambria" w:hAnsi="Times New Roman"/>
          <w:b/>
          <w:color w:val="231F20"/>
        </w:rPr>
        <w:t>3.1.17</w:t>
      </w:r>
      <w:r w:rsidR="00B43893" w:rsidRPr="005E5DDE">
        <w:rPr>
          <w:rFonts w:ascii="Times New Roman" w:eastAsia="Cambria" w:hAnsi="Times New Roman"/>
          <w:b/>
          <w:color w:val="231F20"/>
        </w:rPr>
        <w:t xml:space="preserve"> </w:t>
      </w:r>
      <w:r w:rsidRPr="005E5DDE">
        <w:rPr>
          <w:rFonts w:ascii="Times New Roman" w:eastAsia="Cambria" w:hAnsi="Times New Roman"/>
          <w:b/>
          <w:color w:val="231F20"/>
        </w:rPr>
        <w:t xml:space="preserve">Объемная деформация </w:t>
      </w:r>
      <m:oMath>
        <m:sSub>
          <m:sSubPr>
            <m:ctrlPr>
              <w:rPr>
                <w:rFonts w:ascii="Cambria Math" w:eastAsia="Cambria" w:hAnsi="Cambria Math"/>
                <w:i/>
                <w:color w:val="231F20"/>
              </w:rPr>
            </m:ctrlPr>
          </m:sSubPr>
          <m:e>
            <m:r>
              <w:rPr>
                <w:rFonts w:ascii="Cambria Math" w:eastAsia="Cambria" w:hAnsi="Cambria Math"/>
                <w:color w:val="231F20"/>
              </w:rPr>
              <m:t>ε</m:t>
            </m:r>
          </m:e>
          <m:sub>
            <m:r>
              <w:rPr>
                <w:rFonts w:ascii="Cambria Math" w:eastAsia="Cambria" w:hAnsi="Cambria Math"/>
                <w:color w:val="231F20"/>
              </w:rPr>
              <m:t>V</m:t>
            </m:r>
          </m:sub>
        </m:sSub>
      </m:oMath>
      <w:r w:rsidRPr="005E5DDE">
        <w:rPr>
          <w:rFonts w:ascii="Times New Roman" w:eastAsia="Cambria" w:hAnsi="Times New Roman"/>
          <w:b/>
          <w:color w:val="231F20"/>
        </w:rPr>
        <w:t xml:space="preserve"> </w:t>
      </w:r>
      <w:r w:rsidRPr="005E5DDE">
        <w:rPr>
          <w:rFonts w:ascii="Times New Roman" w:eastAsia="Cambria" w:hAnsi="Times New Roman"/>
          <w:color w:val="231F20"/>
        </w:rPr>
        <w:t>(</w:t>
      </w:r>
      <w:proofErr w:type="spellStart"/>
      <w:r w:rsidRPr="005E5DDE">
        <w:rPr>
          <w:rFonts w:ascii="Times New Roman" w:hAnsi="Times New Roman"/>
          <w:bCs/>
          <w:color w:val="221E1F"/>
          <w:sz w:val="22"/>
          <w:szCs w:val="22"/>
        </w:rPr>
        <w:t>volumetric</w:t>
      </w:r>
      <w:proofErr w:type="spellEnd"/>
      <w:r w:rsidRPr="005E5DDE">
        <w:rPr>
          <w:rFonts w:ascii="Times New Roman" w:hAnsi="Times New Roman"/>
          <w:bCs/>
          <w:color w:val="221E1F"/>
          <w:sz w:val="22"/>
          <w:szCs w:val="22"/>
        </w:rPr>
        <w:t xml:space="preserve"> </w:t>
      </w:r>
      <w:proofErr w:type="spellStart"/>
      <w:r w:rsidRPr="005E5DDE">
        <w:rPr>
          <w:rFonts w:ascii="Times New Roman" w:hAnsi="Times New Roman"/>
          <w:bCs/>
          <w:color w:val="221E1F"/>
          <w:sz w:val="22"/>
          <w:szCs w:val="22"/>
        </w:rPr>
        <w:t>strain</w:t>
      </w:r>
      <w:proofErr w:type="spellEnd"/>
      <w:r w:rsidRPr="005E5DDE">
        <w:rPr>
          <w:rFonts w:ascii="Times New Roman" w:hAnsi="Times New Roman"/>
          <w:bCs/>
          <w:color w:val="221E1F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Cambria" w:hAnsi="Cambria Math"/>
                <w:i/>
                <w:color w:val="231F20"/>
              </w:rPr>
            </m:ctrlPr>
          </m:sSubPr>
          <m:e>
            <m:r>
              <w:rPr>
                <w:rFonts w:ascii="Cambria Math" w:eastAsia="Cambria" w:hAnsi="Cambria Math"/>
                <w:color w:val="231F20"/>
              </w:rPr>
              <m:t>ε</m:t>
            </m:r>
          </m:e>
          <m:sub>
            <m:r>
              <w:rPr>
                <w:rFonts w:ascii="Cambria Math" w:eastAsia="Cambria" w:hAnsi="Cambria Math"/>
                <w:color w:val="231F20"/>
              </w:rPr>
              <m:t>V</m:t>
            </m:r>
          </m:sub>
        </m:sSub>
      </m:oMath>
      <w:r w:rsidRPr="005E5DDE">
        <w:rPr>
          <w:rFonts w:ascii="Times New Roman" w:eastAsia="Cambria" w:hAnsi="Times New Roman"/>
          <w:color w:val="231F20"/>
        </w:rPr>
        <w:t xml:space="preserve">): </w:t>
      </w:r>
      <w:r w:rsidRPr="005E5DDE">
        <w:rPr>
          <w:rFonts w:ascii="Times New Roman" w:eastAsia="Cambria" w:hAnsi="Times New Roman"/>
        </w:rPr>
        <w:t>Изменение объема полости относительно начального объема полости (3.1.16)</w:t>
      </w:r>
      <w:r w:rsidR="00065381" w:rsidRPr="005E5DDE">
        <w:rPr>
          <w:rFonts w:ascii="Times New Roman" w:eastAsia="Cambria" w:hAnsi="Times New Roman"/>
        </w:rPr>
        <w:t xml:space="preserve"> вычисляется по формуле (3.1.2):</w:t>
      </w:r>
      <w:r w:rsidRPr="005E5DDE">
        <w:rPr>
          <w:rFonts w:ascii="Times New Roman" w:hAnsi="Times New Roman"/>
        </w:rPr>
        <w:t xml:space="preserve"> </w:t>
      </w:r>
    </w:p>
    <w:p w:rsidR="009C3C70" w:rsidRPr="005E5DDE" w:rsidRDefault="009C3C70" w:rsidP="009C3C70">
      <w:pPr>
        <w:rPr>
          <w:sz w:val="17"/>
        </w:rPr>
      </w:pPr>
    </w:p>
    <w:p w:rsidR="00B43893" w:rsidRPr="005E5DDE" w:rsidRDefault="00065381" w:rsidP="00065381">
      <w:pPr>
        <w:ind w:left="117"/>
        <w:jc w:val="right"/>
        <w:rPr>
          <w:rFonts w:ascii="Cambria" w:eastAsia="Cambria" w:hAnsi="Cambria" w:cs="Cambria"/>
          <w:color w:val="231F20"/>
        </w:rPr>
      </w:pPr>
      <w:r w:rsidRPr="005E5DDE">
        <w:rPr>
          <w:b/>
          <w:position w:val="-30"/>
        </w:rPr>
        <w:object w:dxaOrig="1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5.25pt" o:ole="">
            <v:imagedata r:id="rId14" o:title=""/>
          </v:shape>
          <o:OLEObject Type="Embed" ProgID="Equation.3" ShapeID="_x0000_i1025" DrawAspect="Content" ObjectID="_1658322692" r:id="rId15"/>
        </w:object>
      </w:r>
      <w:r w:rsidRPr="005E5DDE">
        <w:rPr>
          <w:rFonts w:ascii="Times New Roman" w:hAnsi="Times New Roman" w:cs="Times New Roman"/>
        </w:rPr>
        <w:t xml:space="preserve">           </w:t>
      </w:r>
      <w:r w:rsidR="005C6CD7" w:rsidRPr="005E5DDE">
        <w:rPr>
          <w:rFonts w:ascii="Times New Roman" w:hAnsi="Times New Roman" w:cs="Times New Roman"/>
        </w:rPr>
        <w:t xml:space="preserve">     </w:t>
      </w:r>
      <w:r w:rsidRPr="005E5DDE">
        <w:rPr>
          <w:rFonts w:ascii="Times New Roman" w:hAnsi="Times New Roman" w:cs="Times New Roman"/>
        </w:rPr>
        <w:t xml:space="preserve">                                                          </w:t>
      </w:r>
      <w:r w:rsidRPr="005E5DDE">
        <w:rPr>
          <w:b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(3.1.2)</w:t>
      </w:r>
    </w:p>
    <w:p w:rsidR="00B43893" w:rsidRPr="005E5DDE" w:rsidRDefault="00B43893" w:rsidP="00E347CC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9C3C70" w:rsidRPr="005E5DDE" w:rsidRDefault="009C3C70" w:rsidP="00065381">
      <w:pPr>
        <w:rPr>
          <w:rFonts w:ascii="Times New Roman" w:hAnsi="Times New Roman" w:cs="Times New Roman"/>
          <w:noProof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где</w:t>
      </w:r>
      <w:r w:rsidR="00B43893" w:rsidRPr="005E5DDE">
        <w:rPr>
          <w:rFonts w:ascii="Times New Roman" w:hAnsi="Times New Roman" w:cs="Times New Roman"/>
          <w:noProof/>
          <w:color w:val="231F20"/>
        </w:rPr>
        <w:t xml:space="preserve"> </w:t>
      </w:r>
      <w:r w:rsidR="00065381" w:rsidRPr="005E5DDE">
        <w:rPr>
          <w:rFonts w:ascii="Times New Roman" w:hAnsi="Times New Roman" w:cs="Times New Roman"/>
          <w:i/>
          <w:noProof/>
          <w:color w:val="231F20"/>
          <w:lang w:val="en-US"/>
        </w:rPr>
        <w:t>V</w:t>
      </w:r>
      <w:r w:rsidR="00065381" w:rsidRPr="005E5DDE">
        <w:rPr>
          <w:rFonts w:ascii="Times New Roman" w:hAnsi="Times New Roman" w:cs="Times New Roman"/>
          <w:noProof/>
          <w:color w:val="231F20"/>
        </w:rPr>
        <w:t xml:space="preserve"> – </w:t>
      </w:r>
      <w:r w:rsidR="00065381" w:rsidRPr="005E5DDE">
        <w:rPr>
          <w:rFonts w:ascii="Times New Roman" w:eastAsia="Cambria" w:hAnsi="Times New Roman" w:cs="Times New Roman"/>
          <w:color w:val="231F20"/>
        </w:rPr>
        <w:t>объем полости;</w:t>
      </w:r>
    </w:p>
    <w:p w:rsidR="00065381" w:rsidRPr="005E5DDE" w:rsidRDefault="00065381" w:rsidP="00065381">
      <w:pPr>
        <w:rPr>
          <w:rFonts w:ascii="Times New Roman" w:eastAsia="Cambria" w:hAnsi="Times New Roman" w:cs="Times New Roman"/>
          <w:vertAlign w:val="subscript"/>
        </w:rPr>
      </w:pPr>
      <w:proofErr w:type="gramStart"/>
      <w:r w:rsidRPr="00F73E0B">
        <w:rPr>
          <w:rFonts w:ascii="Times New Roman" w:hAnsi="Times New Roman" w:cs="Times New Roman"/>
          <w:i/>
          <w:noProof/>
          <w:color w:val="231F20"/>
          <w:lang w:val="en-US"/>
        </w:rPr>
        <w:t>V</w:t>
      </w:r>
      <w:r w:rsidRPr="00F73E0B">
        <w:rPr>
          <w:rFonts w:ascii="Times New Roman" w:hAnsi="Times New Roman" w:cs="Times New Roman"/>
          <w:noProof/>
          <w:color w:val="231F20"/>
          <w:vertAlign w:val="subscript"/>
        </w:rPr>
        <w:t xml:space="preserve">0 </w:t>
      </w:r>
      <w:r w:rsidRPr="00F73E0B">
        <w:rPr>
          <w:rFonts w:ascii="Times New Roman" w:hAnsi="Times New Roman" w:cs="Times New Roman"/>
          <w:noProof/>
          <w:color w:val="231F20"/>
        </w:rPr>
        <w:t>-</w:t>
      </w:r>
      <w:r w:rsidRPr="00F73E0B">
        <w:rPr>
          <w:rFonts w:ascii="Times New Roman" w:hAnsi="Times New Roman" w:cs="Times New Roman"/>
          <w:noProof/>
          <w:color w:val="231F20"/>
          <w:vertAlign w:val="subscript"/>
        </w:rPr>
        <w:t xml:space="preserve"> </w:t>
      </w:r>
      <w:r w:rsidRPr="00F73E0B">
        <w:rPr>
          <w:rFonts w:ascii="Times New Roman" w:eastAsia="Cambria" w:hAnsi="Times New Roman" w:cs="Times New Roman"/>
          <w:color w:val="231F20"/>
        </w:rPr>
        <w:t>начальный объем полости.</w:t>
      </w:r>
      <w:proofErr w:type="gramEnd"/>
    </w:p>
    <w:p w:rsidR="009C3C70" w:rsidRPr="005E5DDE" w:rsidRDefault="009C3C70" w:rsidP="009C3C70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793FC1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Примечание </w:t>
      </w:r>
      <w:r w:rsidR="00065381" w:rsidRPr="005E5DDE">
        <w:rPr>
          <w:rFonts w:ascii="Times New Roman" w:eastAsia="Cambria" w:hAnsi="Times New Roman" w:cs="Times New Roman"/>
          <w:color w:val="231F20"/>
        </w:rPr>
        <w:t>–</w:t>
      </w:r>
      <w:r w:rsidRPr="005E5DDE">
        <w:rPr>
          <w:rFonts w:ascii="Times New Roman" w:eastAsia="Cambria" w:hAnsi="Times New Roman" w:cs="Times New Roman"/>
          <w:color w:val="231F20"/>
        </w:rPr>
        <w:t xml:space="preserve"> Преобразовани</w:t>
      </w:r>
      <w:r w:rsidR="00674939" w:rsidRPr="005E5DDE">
        <w:rPr>
          <w:rFonts w:ascii="Times New Roman" w:eastAsia="Cambria" w:hAnsi="Times New Roman" w:cs="Times New Roman"/>
          <w:color w:val="231F20"/>
        </w:rPr>
        <w:t>е</w:t>
      </w:r>
      <w:r w:rsidRPr="005E5DDE">
        <w:rPr>
          <w:rFonts w:ascii="Times New Roman" w:eastAsia="Cambria" w:hAnsi="Times New Roman" w:cs="Times New Roman"/>
          <w:color w:val="231F20"/>
        </w:rPr>
        <w:t xml:space="preserve"> объемной деформации в радиальную деформацию и обратно приведен</w:t>
      </w:r>
      <w:r w:rsidR="00674939" w:rsidRPr="005E5DDE">
        <w:rPr>
          <w:rFonts w:ascii="Times New Roman" w:eastAsia="Cambria" w:hAnsi="Times New Roman" w:cs="Times New Roman"/>
          <w:color w:val="231F20"/>
        </w:rPr>
        <w:t>о</w:t>
      </w:r>
      <w:r w:rsidRPr="005E5DDE">
        <w:rPr>
          <w:rFonts w:ascii="Times New Roman" w:eastAsia="Cambria" w:hAnsi="Times New Roman" w:cs="Times New Roman"/>
          <w:color w:val="231F20"/>
        </w:rPr>
        <w:t xml:space="preserve"> в </w:t>
      </w:r>
      <w:r w:rsidR="00065381" w:rsidRPr="005E5DDE">
        <w:rPr>
          <w:rFonts w:ascii="Times New Roman" w:eastAsia="Cambria" w:hAnsi="Times New Roman" w:cs="Times New Roman"/>
        </w:rPr>
        <w:t>п</w:t>
      </w:r>
      <w:r w:rsidRPr="005E5DDE">
        <w:rPr>
          <w:rFonts w:ascii="Times New Roman" w:eastAsia="Cambria" w:hAnsi="Times New Roman" w:cs="Times New Roman"/>
        </w:rPr>
        <w:t>риложении E.</w:t>
      </w:r>
      <w:r w:rsidRPr="005E5DDE">
        <w:rPr>
          <w:rFonts w:ascii="Times New Roman" w:hAnsi="Times New Roman" w:cs="Times New Roman"/>
        </w:rPr>
        <w:t xml:space="preserve"> </w:t>
      </w:r>
    </w:p>
    <w:p w:rsidR="009C3C70" w:rsidRPr="005E5DDE" w:rsidRDefault="009C3C70" w:rsidP="009C3C70">
      <w:pPr>
        <w:rPr>
          <w:sz w:val="17"/>
        </w:rPr>
      </w:pPr>
    </w:p>
    <w:p w:rsidR="009C3C70" w:rsidRPr="005E5DDE" w:rsidRDefault="009C3C70" w:rsidP="00793FC1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3.1.18</w:t>
      </w:r>
      <w:r w:rsidR="00D42426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D42426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Н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ачальный радиус полости</w:t>
      </w:r>
      <w:r w:rsidR="00D42426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D42426" w:rsidRPr="005E5DDE">
        <w:rPr>
          <w:rFonts w:ascii="Times New Roman" w:eastAsia="Cambria" w:hAnsi="Times New Roman" w:cs="Times New Roman"/>
          <w:i/>
          <w:color w:val="231F20"/>
          <w:sz w:val="24"/>
          <w:szCs w:val="24"/>
          <w:lang w:val="en-US"/>
        </w:rPr>
        <w:t>r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0</w:t>
      </w:r>
      <w:r w:rsidR="00D42426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initial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cavity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radius</w:t>
      </w:r>
      <w:r w:rsidR="00D42426" w:rsidRPr="005E5DDE">
        <w:t xml:space="preserve"> </w:t>
      </w:r>
      <w:r w:rsidR="00D42426" w:rsidRPr="005E5DDE">
        <w:rPr>
          <w:rFonts w:ascii="Times New Roman" w:eastAsia="Cambria" w:hAnsi="Times New Roman" w:cs="Times New Roman"/>
          <w:i/>
          <w:color w:val="231F20"/>
          <w:sz w:val="24"/>
          <w:szCs w:val="24"/>
          <w:lang w:val="en-US"/>
        </w:rPr>
        <w:t>r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0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 Т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еоретический радиус полости, рассчитывающийся </w:t>
      </w:r>
      <w:r w:rsidR="00D4242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по формуле (3.1.3): </w:t>
      </w:r>
    </w:p>
    <w:p w:rsidR="009C3C70" w:rsidRPr="005E5DDE" w:rsidRDefault="009C3C70" w:rsidP="009C3C70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D42426" w:rsidP="00D42426">
      <w:pPr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i/>
          <w:sz w:val="24"/>
          <w:szCs w:val="24"/>
        </w:rPr>
        <w:t>r</w:t>
      </w:r>
      <w:r w:rsidRPr="005E5DDE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5E5DDE">
        <w:rPr>
          <w:rFonts w:ascii="Times New Roman" w:hAnsi="Times New Roman" w:cs="Times New Roman"/>
          <w:sz w:val="24"/>
          <w:szCs w:val="24"/>
        </w:rPr>
        <w:t xml:space="preserve">= 0,5 </w:t>
      </w:r>
      <w:proofErr w:type="spellStart"/>
      <w:r w:rsidRPr="005E5DDE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5E5DD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cm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(3.1.3)</w:t>
      </w:r>
    </w:p>
    <w:p w:rsidR="009C3C70" w:rsidRPr="005E5DDE" w:rsidRDefault="009C3C70" w:rsidP="009C3C70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D42426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где 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</w:rPr>
        <w:t>d</w:t>
      </w:r>
      <w:r w:rsidRPr="005E5DDE">
        <w:rPr>
          <w:rFonts w:ascii="Times New Roman" w:eastAsia="Cambria" w:hAnsi="Times New Roman" w:cs="Times New Roman"/>
          <w:color w:val="231F20"/>
          <w:vertAlign w:val="subscript"/>
        </w:rPr>
        <w:t>cm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- максимальный диаметр модуля конуса</w:t>
      </w:r>
      <w:r w:rsidR="00D42426" w:rsidRPr="005E5DDE">
        <w:rPr>
          <w:rFonts w:ascii="Times New Roman" w:eastAsia="Cambria" w:hAnsi="Times New Roman" w:cs="Times New Roman"/>
          <w:color w:val="231F20"/>
        </w:rPr>
        <w:t>.</w:t>
      </w:r>
    </w:p>
    <w:p w:rsidR="00D42426" w:rsidRPr="005E5DDE" w:rsidRDefault="00D42426" w:rsidP="009C3C70">
      <w:pPr>
        <w:rPr>
          <w:rFonts w:ascii="Times New Roman" w:hAnsi="Times New Roman" w:cs="Times New Roman"/>
          <w:sz w:val="24"/>
          <w:szCs w:val="24"/>
        </w:rPr>
      </w:pPr>
    </w:p>
    <w:p w:rsidR="005F3AFF" w:rsidRPr="005E5DDE" w:rsidRDefault="009C3C70" w:rsidP="005F3AFF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3.1.19</w:t>
      </w:r>
      <w:r w:rsidR="003E1022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3E1022" w:rsidRPr="005E5DDE">
        <w:rPr>
          <w:rFonts w:ascii="Times New Roman" w:eastAsia="Cambria" w:hAnsi="Times New Roman" w:cs="Times New Roman"/>
          <w:b/>
          <w:sz w:val="24"/>
          <w:szCs w:val="24"/>
        </w:rPr>
        <w:t>Р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адиальная деформация</w:t>
      </w:r>
      <m:oMath>
        <m:r>
          <m:rPr>
            <m:sty m:val="bi"/>
          </m:rPr>
          <w:rPr>
            <w:rFonts w:ascii="Cambria Math" w:eastAsia="Cambria" w:hAnsi="Cambria Math" w:cs="Times New Roman"/>
            <w:color w:val="231F20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Cambria" w:hAnsi="Cambria Math" w:cs="Times New Roman"/>
                <w:b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eastAsia="Cambria" w:hAnsi="Cambria Math" w:cs="Times New Roman"/>
                <w:color w:val="231F20"/>
                <w:sz w:val="24"/>
                <w:szCs w:val="24"/>
                <w:lang w:val="en-US"/>
              </w:rPr>
              <m:t>r</m:t>
            </m:r>
          </m:sub>
        </m:sSub>
      </m:oMath>
      <w:r w:rsidR="003E1022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radial</w:t>
      </w:r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strain</w:t>
      </w:r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ε</m:t>
            </m:r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  <w:lang w:val="en-US"/>
              </w:rPr>
              <m:t>r</m:t>
            </m:r>
          </m:sub>
        </m:sSub>
      </m:oMath>
      <w:r w:rsidR="003E102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 И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зменение радиуса полости по отношению к начальному радиусу полости </w:t>
      </w:r>
      <w:r w:rsidRPr="005E5DDE">
        <w:rPr>
          <w:rFonts w:ascii="Times New Roman" w:eastAsia="Cambria" w:hAnsi="Times New Roman" w:cs="Times New Roman"/>
          <w:sz w:val="24"/>
          <w:szCs w:val="24"/>
        </w:rPr>
        <w:t>(3.1.18)</w:t>
      </w:r>
      <w:r w:rsidR="005F3AFF" w:rsidRPr="005E5DDE">
        <w:t xml:space="preserve"> </w:t>
      </w:r>
      <w:proofErr w:type="gramStart"/>
      <w:r w:rsidR="005F3AFF" w:rsidRPr="005E5DDE">
        <w:rPr>
          <w:rFonts w:ascii="Times New Roman" w:eastAsia="Cambria" w:hAnsi="Times New Roman" w:cs="Times New Roman"/>
          <w:sz w:val="24"/>
          <w:szCs w:val="24"/>
        </w:rPr>
        <w:t>рассчитывающийся</w:t>
      </w:r>
      <w:proofErr w:type="gramEnd"/>
      <w:r w:rsidR="005F3AFF" w:rsidRPr="005E5DDE">
        <w:rPr>
          <w:rFonts w:ascii="Times New Roman" w:eastAsia="Cambria" w:hAnsi="Times New Roman" w:cs="Times New Roman"/>
          <w:sz w:val="24"/>
          <w:szCs w:val="24"/>
        </w:rPr>
        <w:t xml:space="preserve"> по формуле (3.1.4): </w:t>
      </w:r>
    </w:p>
    <w:p w:rsidR="009C3C70" w:rsidRPr="005E5DDE" w:rsidRDefault="009C3C70" w:rsidP="003E1022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70" w:rsidRPr="005E5DDE" w:rsidRDefault="005F3AFF" w:rsidP="005F3AFF">
      <w:pPr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rPr>
          <w:b/>
          <w:position w:val="-30"/>
        </w:rPr>
        <w:object w:dxaOrig="1080" w:dyaOrig="680">
          <v:shape id="_x0000_i1026" type="#_x0000_t75" style="width:54pt;height:33.75pt" o:ole="">
            <v:imagedata r:id="rId16" o:title=""/>
          </v:shape>
          <o:OLEObject Type="Embed" ProgID="Equation.3" ShapeID="_x0000_i1026" DrawAspect="Content" ObjectID="_1658322693" r:id="rId17"/>
        </w:object>
      </w:r>
      <w:r w:rsidRPr="005E5DDE">
        <w:rPr>
          <w:b/>
        </w:rPr>
        <w:t xml:space="preserve">                                                                      </w:t>
      </w:r>
      <w:r w:rsidRPr="005E5DDE">
        <w:rPr>
          <w:rFonts w:ascii="Times New Roman" w:hAnsi="Times New Roman" w:cs="Times New Roman"/>
          <w:b/>
          <w:sz w:val="24"/>
          <w:szCs w:val="24"/>
        </w:rPr>
        <w:t>(</w:t>
      </w:r>
      <w:r w:rsidRPr="005E5DDE">
        <w:rPr>
          <w:rFonts w:ascii="Times New Roman" w:hAnsi="Times New Roman" w:cs="Times New Roman"/>
          <w:sz w:val="24"/>
          <w:szCs w:val="24"/>
        </w:rPr>
        <w:t>3.1.4)</w:t>
      </w:r>
    </w:p>
    <w:p w:rsidR="00E347CC" w:rsidRPr="005E5DDE" w:rsidRDefault="00E347CC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br w:type="page"/>
      </w:r>
    </w:p>
    <w:p w:rsidR="009C3C70" w:rsidRPr="005E5DDE" w:rsidRDefault="005F3AFF" w:rsidP="00793FC1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lastRenderedPageBreak/>
        <w:t>г</w:t>
      </w:r>
      <w:r w:rsidR="009C3C70" w:rsidRPr="005E5DDE">
        <w:rPr>
          <w:rFonts w:ascii="Times New Roman" w:eastAsia="Cambria" w:hAnsi="Times New Roman" w:cs="Times New Roman"/>
          <w:color w:val="231F20"/>
        </w:rPr>
        <w:t>де</w:t>
      </w:r>
      <w:r w:rsidRPr="005E5DDE">
        <w:rPr>
          <w:rFonts w:ascii="Times New Roman" w:eastAsia="Cambria" w:hAnsi="Times New Roman" w:cs="Times New Roman"/>
          <w:color w:val="231F20"/>
        </w:rPr>
        <w:t xml:space="preserve"> </w:t>
      </w:r>
      <w:r w:rsidRPr="005E5DDE">
        <w:rPr>
          <w:rFonts w:ascii="Times New Roman" w:eastAsia="Cambria" w:hAnsi="Times New Roman" w:cs="Times New Roman"/>
          <w:i/>
          <w:color w:val="231F20"/>
          <w:lang w:val="en-US"/>
        </w:rPr>
        <w:t>r</w:t>
      </w:r>
      <w:r w:rsidRPr="005E5DDE">
        <w:rPr>
          <w:rFonts w:ascii="Times New Roman" w:eastAsia="Cambria" w:hAnsi="Times New Roman" w:cs="Times New Roman"/>
          <w:i/>
          <w:color w:val="231F20"/>
        </w:rPr>
        <w:t xml:space="preserve"> –</w:t>
      </w:r>
      <w:r w:rsidRPr="005E5DDE">
        <w:rPr>
          <w:rFonts w:ascii="Times New Roman" w:eastAsia="Cambria" w:hAnsi="Times New Roman" w:cs="Times New Roman"/>
          <w:color w:val="231F20"/>
        </w:rPr>
        <w:t xml:space="preserve"> радиус полости;</w:t>
      </w:r>
    </w:p>
    <w:p w:rsidR="009C3C70" w:rsidRPr="005E5DDE" w:rsidRDefault="005F3AFF" w:rsidP="00793FC1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i/>
          <w:color w:val="231F20"/>
        </w:rPr>
        <w:t>r</w:t>
      </w:r>
      <w:r w:rsidRPr="005E5DDE">
        <w:rPr>
          <w:rFonts w:ascii="Times New Roman" w:eastAsia="Cambria" w:hAnsi="Times New Roman" w:cs="Times New Roman"/>
          <w:color w:val="231F20"/>
          <w:vertAlign w:val="subscript"/>
        </w:rPr>
        <w:t xml:space="preserve">0 –- </w:t>
      </w:r>
      <w:r w:rsidRPr="005E5DDE">
        <w:rPr>
          <w:rFonts w:ascii="Times New Roman" w:eastAsia="Cambria" w:hAnsi="Times New Roman" w:cs="Times New Roman"/>
          <w:color w:val="231F20"/>
        </w:rPr>
        <w:t>начальный радиус полости.</w:t>
      </w:r>
    </w:p>
    <w:p w:rsidR="00E347CC" w:rsidRPr="005E5DDE" w:rsidRDefault="00E347CC" w:rsidP="00793FC1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AC7C34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3.1.20</w:t>
      </w:r>
      <w:r w:rsidR="009E4862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С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корость изменения объемной деформации</w:t>
      </w:r>
      <w:r w:rsidR="009E4862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167A36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="Cambria" w:hAnsi="Cambria Math" w:cs="Times New Roman"/>
                    <w:i/>
                    <w:color w:val="231F2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Cambria" w:hAnsi="Cambria Math" w:cs="Times New Roman"/>
                    <w:color w:val="231F20"/>
                    <w:sz w:val="24"/>
                    <w:szCs w:val="24"/>
                  </w:rPr>
                  <m:t>ε</m:t>
                </m:r>
              </m:e>
            </m:acc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  <w:lang w:val="en-US"/>
              </w:rPr>
              <m:t>V</m:t>
            </m:r>
          </m:sub>
        </m:sSub>
      </m:oMath>
      <w:r w:rsidR="00AC7C34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167A3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rate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of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volumetric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strain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="00167A36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change</w:t>
      </w:r>
      <w:r w:rsidR="009E486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="Cambria" w:hAnsi="Cambria Math" w:cs="Times New Roman"/>
                    <w:i/>
                    <w:color w:val="231F2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Cambria" w:hAnsi="Cambria Math" w:cs="Times New Roman"/>
                    <w:color w:val="231F20"/>
                    <w:sz w:val="24"/>
                    <w:szCs w:val="24"/>
                  </w:rPr>
                  <m:t>ε</m:t>
                </m:r>
              </m:e>
            </m:acc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  <w:lang w:val="en-US"/>
              </w:rPr>
              <m:t>V</m:t>
            </m:r>
          </m:sub>
        </m:sSub>
      </m:oMath>
      <w:r w:rsidR="00AC7C3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AC7C34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9E4862" w:rsidRPr="005E5DDE">
        <w:rPr>
          <w:rFonts w:ascii="Times New Roman" w:eastAsia="Cambria" w:hAnsi="Times New Roman" w:cs="Times New Roman"/>
          <w:sz w:val="24"/>
          <w:szCs w:val="24"/>
        </w:rPr>
        <w:t>И</w:t>
      </w:r>
      <w:r w:rsidRPr="005E5DDE">
        <w:rPr>
          <w:rFonts w:ascii="Times New Roman" w:eastAsia="Cambria" w:hAnsi="Times New Roman" w:cs="Times New Roman"/>
          <w:sz w:val="24"/>
          <w:szCs w:val="24"/>
        </w:rPr>
        <w:t>зменение объемной деформации (3.1.17) с течением времени</w:t>
      </w:r>
      <w:r w:rsidR="00AC7C34" w:rsidRPr="005E5DDE">
        <w:rPr>
          <w:rFonts w:ascii="Times New Roman" w:eastAsia="Cambria" w:hAnsi="Times New Roman" w:cs="Times New Roman"/>
          <w:sz w:val="24"/>
          <w:szCs w:val="24"/>
        </w:rPr>
        <w:t xml:space="preserve"> вычисляется по формуле (3.1.5):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70" w:rsidRPr="005E5DDE" w:rsidRDefault="009C3C70" w:rsidP="009C3C70">
      <w:pPr>
        <w:rPr>
          <w:rFonts w:ascii="Times New Roman" w:hAnsi="Times New Roman" w:cs="Times New Roman"/>
          <w:sz w:val="24"/>
          <w:szCs w:val="24"/>
        </w:rPr>
      </w:pPr>
    </w:p>
    <w:p w:rsidR="008F5823" w:rsidRPr="005E5DDE" w:rsidRDefault="001351E5" w:rsidP="008F5823">
      <w:pPr>
        <w:jc w:val="right"/>
        <w:rPr>
          <w:rFonts w:ascii="Times New Roman" w:hAnsi="Times New Roman" w:cs="Times New Roman"/>
          <w:noProof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ε</m:t>
                </m:r>
              </m:e>
            </m:acc>
          </m:e>
          <m:sub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V</m:t>
            </m:r>
          </m:sub>
        </m:sSub>
        <m:r>
          <w:rPr>
            <w:rFonts w:ascii="Cambria Math" w:hAnsi="Cambria Math" w:cs="Times New Roman"/>
            <w:noProof/>
            <w:sz w:val="24"/>
            <w:szCs w:val="24"/>
          </w:rPr>
          <m:t xml:space="preserve"> </m:t>
        </m:r>
      </m:oMath>
      <w:r w:rsidR="008F5823" w:rsidRPr="005E5DDE">
        <w:rPr>
          <w:rFonts w:ascii="Times New Roman" w:hAnsi="Times New Roman" w:cs="Times New Roman"/>
          <w:noProof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noProof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∆t</m:t>
            </m:r>
          </m:den>
        </m:f>
      </m:oMath>
      <w:r w:rsidR="008F5823" w:rsidRPr="005E5DDE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="00AE1173" w:rsidRPr="003078A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F5823" w:rsidRPr="005E5DD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(3.1.5)</w:t>
      </w:r>
    </w:p>
    <w:p w:rsidR="00AC7C34" w:rsidRPr="005E5DDE" w:rsidRDefault="00AC7C34" w:rsidP="009C3C70">
      <w:pPr>
        <w:rPr>
          <w:rFonts w:ascii="Times New Roman" w:hAnsi="Times New Roman" w:cs="Times New Roman"/>
          <w:noProof/>
          <w:sz w:val="24"/>
          <w:szCs w:val="24"/>
        </w:rPr>
      </w:pPr>
    </w:p>
    <w:p w:rsidR="009C3C70" w:rsidRPr="005E5DDE" w:rsidRDefault="009C3C70" w:rsidP="008F5823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где</w:t>
      </w:r>
      <w:r w:rsidR="008F5823" w:rsidRPr="005E5DDE">
        <w:rPr>
          <w:rFonts w:ascii="Times New Roman" w:eastAsia="Cambria" w:hAnsi="Times New Roman" w:cs="Times New Roman"/>
          <w:color w:val="231F20"/>
        </w:rPr>
        <w:t xml:space="preserve"> Δ</w:t>
      </w:r>
      <w:r w:rsidR="008F5823" w:rsidRPr="005E5DDE">
        <w:rPr>
          <w:rFonts w:ascii="Times New Roman" w:eastAsia="Cambria" w:hAnsi="Times New Roman" w:cs="Times New Roman"/>
          <w:i/>
          <w:color w:val="231F20"/>
        </w:rPr>
        <w:t xml:space="preserve">V </w:t>
      </w:r>
      <w:r w:rsidR="008F5823" w:rsidRPr="005E5DDE">
        <w:rPr>
          <w:rFonts w:ascii="Times New Roman" w:eastAsia="Cambria" w:hAnsi="Times New Roman" w:cs="Times New Roman"/>
          <w:color w:val="231F20"/>
        </w:rPr>
        <w:t xml:space="preserve">– </w:t>
      </w:r>
      <w:r w:rsidR="007B3DE5" w:rsidRPr="005E5DDE">
        <w:rPr>
          <w:rFonts w:ascii="Times New Roman" w:eastAsia="Cambria" w:hAnsi="Times New Roman" w:cs="Times New Roman"/>
          <w:color w:val="231F20"/>
        </w:rPr>
        <w:t>и</w:t>
      </w:r>
      <w:r w:rsidR="008F5823" w:rsidRPr="005E5DDE">
        <w:rPr>
          <w:rFonts w:ascii="Times New Roman" w:eastAsia="Cambria" w:hAnsi="Times New Roman" w:cs="Times New Roman"/>
          <w:color w:val="231F20"/>
        </w:rPr>
        <w:t xml:space="preserve">зменение объема за заданный период </w:t>
      </w:r>
      <w:proofErr w:type="spellStart"/>
      <w:r w:rsidR="008F5823" w:rsidRPr="005E5DDE">
        <w:rPr>
          <w:rFonts w:ascii="Times New Roman" w:eastAsia="Cambria" w:hAnsi="Times New Roman" w:cs="Times New Roman"/>
          <w:color w:val="231F20"/>
        </w:rPr>
        <w:t>Δ</w:t>
      </w:r>
      <w:r w:rsidR="008F5823"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="008F5823" w:rsidRPr="005E5DDE">
        <w:rPr>
          <w:rFonts w:ascii="Times New Roman" w:eastAsia="Cambria" w:hAnsi="Times New Roman" w:cs="Times New Roman"/>
          <w:color w:val="231F20"/>
        </w:rPr>
        <w:t xml:space="preserve">; </w:t>
      </w:r>
    </w:p>
    <w:p w:rsidR="009C3C70" w:rsidRPr="005E5DDE" w:rsidRDefault="008F5823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hAnsi="Times New Roman" w:cs="Times New Roman"/>
          <w:lang w:val="en-US"/>
        </w:rPr>
        <w:t>V</w:t>
      </w:r>
      <w:r w:rsidRPr="005E5DDE">
        <w:rPr>
          <w:rFonts w:ascii="Times New Roman" w:hAnsi="Times New Roman" w:cs="Times New Roman"/>
          <w:vertAlign w:val="subscript"/>
        </w:rPr>
        <w:t xml:space="preserve">0 </w:t>
      </w:r>
      <w:r w:rsidRPr="005E5DDE">
        <w:rPr>
          <w:rFonts w:ascii="Times New Roman" w:hAnsi="Times New Roman" w:cs="Times New Roman"/>
        </w:rPr>
        <w:t xml:space="preserve">– </w:t>
      </w:r>
      <w:r w:rsidR="007B3DE5" w:rsidRPr="005E5DDE">
        <w:rPr>
          <w:rFonts w:ascii="Times New Roman" w:hAnsi="Times New Roman" w:cs="Times New Roman"/>
        </w:rPr>
        <w:t>н</w:t>
      </w:r>
      <w:r w:rsidRPr="005E5DDE">
        <w:rPr>
          <w:rFonts w:ascii="Times New Roman" w:eastAsia="Cambria" w:hAnsi="Times New Roman" w:cs="Times New Roman"/>
          <w:color w:val="231F20"/>
        </w:rPr>
        <w:t>ачальный объем полости;</w:t>
      </w:r>
    </w:p>
    <w:p w:rsidR="009C3C70" w:rsidRPr="005E5DDE" w:rsidRDefault="008F5823" w:rsidP="008F5823">
      <w:pPr>
        <w:rPr>
          <w:rFonts w:ascii="Times New Roman" w:eastAsia="Cambria" w:hAnsi="Times New Roman" w:cs="Times New Roman"/>
          <w:color w:val="231F20"/>
        </w:rPr>
      </w:pP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– </w:t>
      </w:r>
      <w:r w:rsidR="007B3DE5" w:rsidRPr="005E5DDE">
        <w:rPr>
          <w:rFonts w:ascii="Times New Roman" w:eastAsia="Cambria" w:hAnsi="Times New Roman" w:cs="Times New Roman"/>
          <w:color w:val="231F20"/>
        </w:rPr>
        <w:t>п</w:t>
      </w:r>
      <w:r w:rsidRPr="005E5DDE">
        <w:rPr>
          <w:rFonts w:ascii="Times New Roman" w:eastAsia="Cambria" w:hAnsi="Times New Roman" w:cs="Times New Roman"/>
          <w:color w:val="231F20"/>
        </w:rPr>
        <w:t>риращение времени, за которое произошло изменение объёма.</w:t>
      </w:r>
    </w:p>
    <w:p w:rsidR="008F5823" w:rsidRPr="005E5DDE" w:rsidRDefault="008F5823" w:rsidP="008F5823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D94E54" w:rsidRPr="005E5DDE" w:rsidRDefault="009C3C70" w:rsidP="00D94E54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3.1.21</w:t>
      </w:r>
      <w:r w:rsidR="008F582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8F582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С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корость изменения радиальной деформации</w:t>
      </w:r>
      <w:r w:rsidR="008F582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="Cambria" w:hAnsi="Cambria Math" w:cs="Times New Roman"/>
                    <w:i/>
                    <w:color w:val="231F2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Cambria" w:hAnsi="Cambria Math" w:cs="Times New Roman"/>
                    <w:color w:val="231F20"/>
                    <w:sz w:val="24"/>
                    <w:szCs w:val="24"/>
                  </w:rPr>
                  <m:t>ε</m:t>
                </m:r>
              </m:e>
            </m:acc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r</m:t>
            </m:r>
          </m:sub>
        </m:sSub>
      </m:oMath>
      <w:r w:rsidR="00D94E54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D94E5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rate</w:t>
      </w:r>
      <w:proofErr w:type="spellEnd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of</w:t>
      </w:r>
      <w:proofErr w:type="spellEnd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radial</w:t>
      </w:r>
      <w:proofErr w:type="spellEnd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strain</w:t>
      </w:r>
      <w:proofErr w:type="spellEnd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change</w:t>
      </w:r>
      <w:proofErr w:type="spellEnd"/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  <w:lang w:val="en-US"/>
        </w:rPr>
        <w:t>m</w:t>
      </w:r>
      <w:r w:rsidR="00D94E54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b/>
                <w:i/>
                <w:color w:val="231F20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="Cambria" w:hAnsi="Cambria Math" w:cs="Times New Roman"/>
                    <w:b/>
                    <w:i/>
                    <w:color w:val="231F20"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Cambria" w:hAnsi="Cambria Math" w:cs="Times New Roman"/>
                    <w:color w:val="231F20"/>
                    <w:sz w:val="24"/>
                    <w:szCs w:val="24"/>
                  </w:rPr>
                  <m:t>ε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r</m:t>
            </m:r>
          </m:sub>
        </m:sSub>
      </m:oMath>
      <w:r w:rsidR="00D94E5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D94E54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D94E5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зменение радиальной деформации </w:t>
      </w:r>
      <w:r w:rsidRPr="005E5DDE">
        <w:rPr>
          <w:rFonts w:ascii="Times New Roman" w:eastAsia="Cambria" w:hAnsi="Times New Roman" w:cs="Times New Roman"/>
          <w:sz w:val="24"/>
          <w:szCs w:val="24"/>
        </w:rPr>
        <w:t>(3.1.19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 с течением времени</w:t>
      </w:r>
      <w:r w:rsidR="00D94E5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D94E54" w:rsidRPr="005E5DDE">
        <w:rPr>
          <w:rFonts w:ascii="Times New Roman" w:eastAsia="Cambria" w:hAnsi="Times New Roman" w:cs="Times New Roman"/>
          <w:sz w:val="24"/>
          <w:szCs w:val="24"/>
        </w:rPr>
        <w:t>вычисляется по формуле (3.1.6):</w:t>
      </w:r>
      <w:r w:rsidR="00D94E54"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70" w:rsidRPr="005E5DDE" w:rsidRDefault="009C3C70" w:rsidP="00D94E54">
      <w:pPr>
        <w:rPr>
          <w:rFonts w:ascii="Times New Roman" w:eastAsia="Cambria" w:hAnsi="Times New Roman" w:cs="Times New Roman"/>
          <w:sz w:val="24"/>
          <w:szCs w:val="24"/>
        </w:rPr>
      </w:pPr>
    </w:p>
    <w:p w:rsidR="00D94E54" w:rsidRPr="005E5DDE" w:rsidRDefault="001351E5" w:rsidP="00F05FBD">
      <w:pPr>
        <w:jc w:val="right"/>
        <w:rPr>
          <w:rFonts w:ascii="Times New Roman" w:hAnsi="Times New Roman" w:cs="Times New Roman"/>
          <w:noProof/>
          <w:sz w:val="24"/>
          <w:szCs w:val="24"/>
        </w:rPr>
      </w:pPr>
      <m:oMath>
        <m:sSub>
          <m:sSubPr>
            <m:ctrlPr>
              <w:rPr>
                <w:rFonts w:ascii="Cambria Math" w:eastAsia="Cambria" w:hAnsi="Cambria Math" w:cs="Times New Roman"/>
                <w:b/>
                <w:i/>
                <w:color w:val="231F20"/>
                <w:sz w:val="24"/>
                <w:szCs w:val="24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="Cambria" w:hAnsi="Cambria Math" w:cs="Times New Roman"/>
                    <w:b/>
                    <w:i/>
                    <w:color w:val="231F20"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Cambria" w:hAnsi="Cambria Math" w:cs="Times New Roman"/>
                    <w:color w:val="231F20"/>
                    <w:sz w:val="24"/>
                    <w:szCs w:val="24"/>
                  </w:rPr>
                  <m:t>ε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r</m:t>
            </m:r>
          </m:sub>
        </m:sSub>
      </m:oMath>
      <w:r w:rsidR="00F05FBD" w:rsidRPr="005E5DD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noProof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∆t</m:t>
            </m:r>
          </m:den>
        </m:f>
      </m:oMath>
      <w:r w:rsidR="00F05FBD" w:rsidRPr="005E5DDE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 w:rsidR="00AE1173" w:rsidRPr="003078AC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F05FBD" w:rsidRPr="005E5DD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(3.1.6)         </w:t>
      </w:r>
    </w:p>
    <w:p w:rsidR="00D94E54" w:rsidRPr="005E5DDE" w:rsidRDefault="00D94E54" w:rsidP="009C3C70">
      <w:pPr>
        <w:rPr>
          <w:rFonts w:ascii="Times New Roman" w:hAnsi="Times New Roman" w:cs="Times New Roman"/>
          <w:noProof/>
          <w:sz w:val="24"/>
          <w:szCs w:val="24"/>
        </w:rPr>
      </w:pPr>
    </w:p>
    <w:p w:rsidR="009C3C70" w:rsidRPr="005E5DDE" w:rsidRDefault="00F05FBD" w:rsidP="00AE1173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г</w:t>
      </w:r>
      <w:r w:rsidR="009C3C70" w:rsidRPr="005E5DDE">
        <w:rPr>
          <w:rFonts w:ascii="Times New Roman" w:eastAsia="Cambria" w:hAnsi="Times New Roman" w:cs="Times New Roman"/>
          <w:color w:val="231F20"/>
        </w:rPr>
        <w:t>де</w:t>
      </w:r>
      <w:r w:rsidRPr="005E5DDE">
        <w:rPr>
          <w:rFonts w:ascii="Times New Roman" w:eastAsia="Cambria" w:hAnsi="Times New Roman" w:cs="Times New Roman"/>
          <w:color w:val="231F20"/>
        </w:rPr>
        <w:t xml:space="preserve"> 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r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– изменение объема за выбранный период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>;</w:t>
      </w:r>
    </w:p>
    <w:p w:rsidR="009C3C70" w:rsidRPr="005E5DDE" w:rsidRDefault="00F05FBD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hAnsi="Times New Roman" w:cs="Times New Roman"/>
        </w:rPr>
        <w:t xml:space="preserve"> </w:t>
      </w:r>
      <w:r w:rsidRPr="005E5DDE">
        <w:rPr>
          <w:rFonts w:ascii="Times New Roman" w:eastAsia="Cambria" w:hAnsi="Times New Roman" w:cs="Times New Roman"/>
          <w:i/>
          <w:color w:val="231F20"/>
        </w:rPr>
        <w:t>r</w:t>
      </w:r>
      <w:r w:rsidRPr="005E5DDE">
        <w:rPr>
          <w:rFonts w:ascii="Times New Roman" w:eastAsia="Cambria" w:hAnsi="Times New Roman" w:cs="Times New Roman"/>
          <w:color w:val="231F20"/>
          <w:vertAlign w:val="subscript"/>
        </w:rPr>
        <w:t xml:space="preserve">0 – </w:t>
      </w:r>
      <w:r w:rsidR="007B3DE5" w:rsidRPr="005E5DDE">
        <w:rPr>
          <w:rFonts w:ascii="Times New Roman" w:eastAsia="Cambria" w:hAnsi="Times New Roman" w:cs="Times New Roman"/>
          <w:color w:val="231F20"/>
        </w:rPr>
        <w:t>начальный радиус полости;</w:t>
      </w:r>
    </w:p>
    <w:p w:rsidR="007B3DE5" w:rsidRPr="005E5DDE" w:rsidRDefault="007B3DE5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– приращение времени, в течение которого произошло радиальное смещение.</w:t>
      </w:r>
    </w:p>
    <w:p w:rsidR="007B3DE5" w:rsidRPr="005E5DDE" w:rsidRDefault="007B3DE5" w:rsidP="009C3C70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AE1173">
      <w:pPr>
        <w:pStyle w:val="Pa22"/>
        <w:spacing w:line="240" w:lineRule="auto"/>
        <w:ind w:firstLine="567"/>
        <w:jc w:val="both"/>
        <w:rPr>
          <w:rFonts w:cs="Cambria"/>
          <w:color w:val="221E1F"/>
          <w:sz w:val="22"/>
          <w:szCs w:val="22"/>
        </w:rPr>
      </w:pPr>
      <w:r w:rsidRPr="005E5DDE">
        <w:rPr>
          <w:rFonts w:ascii="Times New Roman" w:eastAsia="Cambria" w:hAnsi="Times New Roman"/>
          <w:b/>
          <w:color w:val="231F20"/>
        </w:rPr>
        <w:t>3.1.22</w:t>
      </w:r>
      <w:r w:rsidR="00D85FC4" w:rsidRPr="005E5DDE">
        <w:rPr>
          <w:rFonts w:ascii="Times New Roman" w:eastAsia="Cambria" w:hAnsi="Times New Roman"/>
          <w:b/>
          <w:color w:val="231F20"/>
        </w:rPr>
        <w:t xml:space="preserve"> С</w:t>
      </w:r>
      <w:r w:rsidRPr="005E5DDE">
        <w:rPr>
          <w:rFonts w:ascii="Times New Roman" w:eastAsia="Cambria" w:hAnsi="Times New Roman"/>
          <w:b/>
          <w:color w:val="231F20"/>
        </w:rPr>
        <w:t>корость приложения давления</w:t>
      </w:r>
      <w:r w:rsidR="00D85FC4" w:rsidRPr="005E5DDE">
        <w:rPr>
          <w:rFonts w:ascii="Times New Roman" w:eastAsia="Cambria" w:hAnsi="Times New Roman"/>
          <w:b/>
          <w:color w:val="231F20"/>
        </w:rPr>
        <w:t xml:space="preserve">м </w:t>
      </w:r>
      <m:oMath>
        <m:acc>
          <m:accPr>
            <m:chr m:val="̇"/>
            <m:ctrlPr>
              <w:rPr>
                <w:rFonts w:ascii="Cambria Math" w:eastAsia="Cambria" w:hAnsi="Cambria Math"/>
                <w:i/>
                <w:color w:val="231F20"/>
              </w:rPr>
            </m:ctrlPr>
          </m:accPr>
          <m:e>
            <m:r>
              <w:rPr>
                <w:rFonts w:ascii="Cambria Math" w:eastAsia="Cambria" w:hAnsi="Cambria Math"/>
                <w:color w:val="231F20"/>
                <w:lang w:val="en-US"/>
              </w:rPr>
              <m:t>p</m:t>
            </m:r>
          </m:e>
        </m:acc>
      </m:oMath>
      <w:r w:rsidR="00D85FC4" w:rsidRPr="005E5DDE">
        <w:rPr>
          <w:rFonts w:ascii="Times New Roman" w:eastAsia="Cambria" w:hAnsi="Times New Roman"/>
          <w:b/>
          <w:color w:val="231F20"/>
        </w:rPr>
        <w:t xml:space="preserve"> </w:t>
      </w:r>
      <w:r w:rsidR="00D85FC4" w:rsidRPr="005E5DDE">
        <w:rPr>
          <w:rFonts w:ascii="Times New Roman" w:eastAsia="Cambria" w:hAnsi="Times New Roman"/>
          <w:color w:val="231F20"/>
        </w:rPr>
        <w:t>(</w:t>
      </w:r>
      <w:r w:rsidR="00D85FC4" w:rsidRPr="005E5DDE">
        <w:rPr>
          <w:rFonts w:cs="Cambria"/>
          <w:bCs/>
          <w:color w:val="221E1F"/>
          <w:sz w:val="22"/>
          <w:szCs w:val="22"/>
          <w:lang w:val="en-US"/>
        </w:rPr>
        <w:t>rate</w:t>
      </w:r>
      <w:r w:rsidR="00D85FC4" w:rsidRPr="005E5DDE">
        <w:rPr>
          <w:rFonts w:cs="Cambria"/>
          <w:bCs/>
          <w:color w:val="221E1F"/>
          <w:sz w:val="22"/>
          <w:szCs w:val="22"/>
        </w:rPr>
        <w:t xml:space="preserve"> </w:t>
      </w:r>
      <w:r w:rsidR="00D85FC4" w:rsidRPr="005E5DDE">
        <w:rPr>
          <w:rFonts w:cs="Cambria"/>
          <w:bCs/>
          <w:color w:val="221E1F"/>
          <w:sz w:val="22"/>
          <w:szCs w:val="22"/>
          <w:lang w:val="en-US"/>
        </w:rPr>
        <w:t>of</w:t>
      </w:r>
      <w:r w:rsidR="00D85FC4" w:rsidRPr="005E5DDE">
        <w:rPr>
          <w:rFonts w:cs="Cambria"/>
          <w:bCs/>
          <w:color w:val="221E1F"/>
          <w:sz w:val="22"/>
          <w:szCs w:val="22"/>
        </w:rPr>
        <w:t xml:space="preserve"> </w:t>
      </w:r>
      <w:r w:rsidR="00D85FC4" w:rsidRPr="005E5DDE">
        <w:rPr>
          <w:rFonts w:cs="Cambria"/>
          <w:bCs/>
          <w:color w:val="221E1F"/>
          <w:sz w:val="22"/>
          <w:szCs w:val="22"/>
          <w:lang w:val="en-US"/>
        </w:rPr>
        <w:t>pressure</w:t>
      </w:r>
      <w:r w:rsidR="00D85FC4" w:rsidRPr="005E5DDE">
        <w:rPr>
          <w:rFonts w:cs="Cambria"/>
          <w:bCs/>
          <w:color w:val="221E1F"/>
          <w:sz w:val="22"/>
          <w:szCs w:val="22"/>
        </w:rPr>
        <w:t xml:space="preserve"> </w:t>
      </w:r>
      <w:r w:rsidR="00D85FC4" w:rsidRPr="005E5DDE">
        <w:rPr>
          <w:rFonts w:cs="Cambria"/>
          <w:bCs/>
          <w:color w:val="221E1F"/>
          <w:sz w:val="22"/>
          <w:szCs w:val="22"/>
          <w:lang w:val="en-US"/>
        </w:rPr>
        <w:t>application</w:t>
      </w:r>
      <m:oMath>
        <m:r>
          <w:rPr>
            <w:rFonts w:ascii="Cambria Math" w:eastAsia="Cambria" w:hAnsi="Cambria Math"/>
            <w:color w:val="231F20"/>
          </w:rPr>
          <m:t xml:space="preserve"> </m:t>
        </m:r>
        <m:acc>
          <m:accPr>
            <m:chr m:val="̇"/>
            <m:ctrlPr>
              <w:rPr>
                <w:rFonts w:ascii="Cambria Math" w:eastAsia="Cambria" w:hAnsi="Cambria Math"/>
                <w:i/>
                <w:color w:val="231F20"/>
              </w:rPr>
            </m:ctrlPr>
          </m:accPr>
          <m:e>
            <m:r>
              <w:rPr>
                <w:rFonts w:ascii="Cambria Math" w:eastAsia="Cambria" w:hAnsi="Cambria Math"/>
                <w:color w:val="231F20"/>
                <w:lang w:val="en-US"/>
              </w:rPr>
              <m:t>p</m:t>
            </m:r>
          </m:e>
        </m:acc>
        <w:proofErr w:type="gramStart"/>
        <m:r>
          <w:rPr>
            <w:rFonts w:ascii="Cambria Math" w:eastAsia="Cambria" w:hAnsi="Cambria Math"/>
            <w:color w:val="231F20"/>
          </w:rPr>
          <m:t xml:space="preserve"> </m:t>
        </m:r>
      </m:oMath>
      <w:r w:rsidR="00D85FC4" w:rsidRPr="005E5DDE">
        <w:rPr>
          <w:rFonts w:ascii="Times New Roman" w:eastAsia="Cambria" w:hAnsi="Times New Roman"/>
          <w:color w:val="231F20"/>
        </w:rPr>
        <w:t>)</w:t>
      </w:r>
      <w:proofErr w:type="gramEnd"/>
      <w:r w:rsidR="00D85FC4" w:rsidRPr="005E5DDE">
        <w:rPr>
          <w:rFonts w:ascii="Times New Roman" w:eastAsia="Cambria" w:hAnsi="Times New Roman"/>
          <w:color w:val="231F20"/>
        </w:rPr>
        <w:t>:</w:t>
      </w:r>
      <w:r w:rsidR="00AE1173" w:rsidRPr="005E5DDE">
        <w:rPr>
          <w:rFonts w:ascii="Times New Roman" w:eastAsia="Cambria" w:hAnsi="Times New Roman"/>
          <w:color w:val="231F20"/>
        </w:rPr>
        <w:t xml:space="preserve"> </w:t>
      </w:r>
      <w:r w:rsidR="00AE1173" w:rsidRPr="005E5DDE">
        <w:rPr>
          <w:rFonts w:ascii="Times New Roman" w:eastAsia="Cambria" w:hAnsi="Times New Roman"/>
          <w:color w:val="231F20"/>
          <w:lang w:val="en-US"/>
        </w:rPr>
        <w:t>C</w:t>
      </w:r>
      <w:proofErr w:type="spellStart"/>
      <w:r w:rsidR="00AE1173" w:rsidRPr="005E5DDE">
        <w:rPr>
          <w:rFonts w:ascii="Times New Roman" w:eastAsia="Cambria" w:hAnsi="Times New Roman"/>
          <w:color w:val="231F20"/>
        </w:rPr>
        <w:t>корость</w:t>
      </w:r>
      <w:proofErr w:type="spellEnd"/>
      <w:r w:rsidR="00AE1173" w:rsidRPr="005E5DDE">
        <w:rPr>
          <w:rFonts w:ascii="Times New Roman" w:eastAsia="Cambria" w:hAnsi="Times New Roman"/>
          <w:color w:val="231F20"/>
        </w:rPr>
        <w:t xml:space="preserve"> </w:t>
      </w:r>
      <w:r w:rsidRPr="005E5DDE">
        <w:rPr>
          <w:rFonts w:ascii="Times New Roman" w:eastAsia="Cambria" w:hAnsi="Times New Roman"/>
          <w:color w:val="231F20"/>
        </w:rPr>
        <w:t>изменения приложенного давления с течением времени</w:t>
      </w:r>
      <w:r w:rsidR="00AE1173" w:rsidRPr="005E5DDE">
        <w:rPr>
          <w:rFonts w:ascii="Times New Roman" w:eastAsia="Cambria" w:hAnsi="Times New Roman"/>
          <w:color w:val="231F20"/>
        </w:rPr>
        <w:t xml:space="preserve"> вычисляется по формуле (3.1.7): </w:t>
      </w:r>
    </w:p>
    <w:p w:rsidR="009C3C70" w:rsidRPr="005E5DDE" w:rsidRDefault="009C3C70" w:rsidP="009C3C70">
      <w:pPr>
        <w:rPr>
          <w:rFonts w:ascii="Times New Roman" w:hAnsi="Times New Roman" w:cs="Times New Roman"/>
          <w:sz w:val="24"/>
          <w:szCs w:val="24"/>
        </w:rPr>
      </w:pPr>
    </w:p>
    <w:p w:rsidR="009C3C70" w:rsidRPr="003078AC" w:rsidRDefault="001351E5" w:rsidP="00AE1173">
      <w:pPr>
        <w:jc w:val="right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̇"/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acc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  <w:lang w:val="en-US"/>
              </w:rPr>
              <m:t>p</m:t>
            </m:r>
          </m:e>
        </m:acc>
      </m:oMath>
      <w:r w:rsidR="00AE1173" w:rsidRPr="005E5DDE">
        <w:rPr>
          <w:rFonts w:ascii="Times New Roman" w:hAnsi="Times New Roman" w:cs="Times New Roman"/>
          <w:color w:val="231F20"/>
          <w:sz w:val="24"/>
          <w:szCs w:val="24"/>
        </w:rPr>
        <w:t xml:space="preserve"> =</w:t>
      </w:r>
      <w:r w:rsidR="00AE1173" w:rsidRPr="005E5DDE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231F2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color w:val="231F20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231F20"/>
                    <w:sz w:val="24"/>
                    <w:szCs w:val="24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231F20"/>
                    <w:sz w:val="24"/>
                    <w:szCs w:val="24"/>
                    <w:lang w:val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color w:val="231F20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231F20"/>
                    <w:sz w:val="24"/>
                    <w:szCs w:val="24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231F20"/>
                    <w:sz w:val="24"/>
                    <w:szCs w:val="24"/>
                  </w:rPr>
                  <m:t>t</m:t>
                </m:r>
              </m:sub>
            </m:sSub>
          </m:den>
        </m:f>
      </m:oMath>
      <w:r w:rsidR="00AE1173" w:rsidRPr="003078A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                                                     </w:t>
      </w:r>
      <w:r w:rsidR="00AE1173" w:rsidRPr="005E5DDE">
        <w:rPr>
          <w:rFonts w:ascii="Times New Roman" w:eastAsia="Cambria" w:hAnsi="Times New Roman"/>
          <w:color w:val="231F20"/>
          <w:sz w:val="24"/>
          <w:szCs w:val="24"/>
        </w:rPr>
        <w:t>(3.1.7)</w:t>
      </w:r>
    </w:p>
    <w:p w:rsidR="00AE1173" w:rsidRPr="005E5DDE" w:rsidRDefault="00AE1173" w:rsidP="00E8177C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9C3C70" w:rsidRPr="005E5DDE" w:rsidRDefault="00AE1173" w:rsidP="00AE1173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г</w:t>
      </w:r>
      <w:r w:rsidR="009C3C70" w:rsidRPr="005E5DDE">
        <w:rPr>
          <w:rFonts w:ascii="Times New Roman" w:eastAsia="Cambria" w:hAnsi="Times New Roman" w:cs="Times New Roman"/>
          <w:color w:val="231F20"/>
        </w:rPr>
        <w:t>де</w:t>
      </w:r>
      <w:r w:rsidRPr="005E5DDE">
        <w:rPr>
          <w:rFonts w:ascii="Times New Roman" w:eastAsia="Cambria" w:hAnsi="Times New Roman" w:cs="Times New Roman"/>
          <w:color w:val="231F20"/>
        </w:rPr>
        <w:t xml:space="preserve"> </w:t>
      </w:r>
      <w:r w:rsidRPr="005E5DDE">
        <w:rPr>
          <w:rFonts w:ascii="Times New Roman" w:eastAsia="Cambria" w:hAnsi="Times New Roman" w:cs="Times New Roman"/>
        </w:rPr>
        <w:t xml:space="preserve">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p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– изменение объема за выбранный период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Pr="005E5DDE">
        <w:rPr>
          <w:rFonts w:ascii="Times New Roman" w:eastAsia="Cambria" w:hAnsi="Times New Roman" w:cs="Times New Roman"/>
          <w:i/>
          <w:color w:val="231F20"/>
        </w:rPr>
        <w:t>;</w:t>
      </w:r>
    </w:p>
    <w:p w:rsidR="00AE1173" w:rsidRPr="005E5DDE" w:rsidRDefault="00AE1173" w:rsidP="00AE1173">
      <w:pPr>
        <w:rPr>
          <w:rFonts w:ascii="Times New Roman" w:eastAsia="Cambria" w:hAnsi="Times New Roman" w:cs="Times New Roman"/>
          <w:color w:val="231F20"/>
        </w:rPr>
      </w:pPr>
      <w:proofErr w:type="spellStart"/>
      <w:r w:rsidRPr="005E5DDE">
        <w:rPr>
          <w:rFonts w:ascii="Times New Roman" w:eastAsia="Cambria" w:hAnsi="Times New Roman" w:cs="Times New Roman"/>
          <w:color w:val="231F20"/>
        </w:rPr>
        <w:t>Δ</w:t>
      </w:r>
      <w:r w:rsidRPr="005E5DDE">
        <w:rPr>
          <w:rFonts w:ascii="Times New Roman" w:eastAsia="Cambria" w:hAnsi="Times New Roman" w:cs="Times New Roman"/>
          <w:i/>
          <w:color w:val="231F20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– приращение времени, в течение которого прилагалось давление.</w:t>
      </w:r>
    </w:p>
    <w:p w:rsidR="00AE1173" w:rsidRPr="005E5DDE" w:rsidRDefault="00AE1173" w:rsidP="009C3C70">
      <w:pPr>
        <w:ind w:left="297"/>
        <w:rPr>
          <w:rFonts w:ascii="Cambria" w:eastAsia="Cambria" w:hAnsi="Cambria" w:cs="Cambria"/>
          <w:b/>
          <w:color w:val="231F20"/>
        </w:rPr>
      </w:pPr>
    </w:p>
    <w:p w:rsidR="009C3C70" w:rsidRPr="005E5DDE" w:rsidRDefault="009C3C70" w:rsidP="004F7688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3.1.23</w:t>
      </w:r>
      <w:r w:rsidR="004F7688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4F7688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яговая машина</w:t>
      </w:r>
      <w:r w:rsidR="004F7688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thrust</w:t>
      </w:r>
      <w:proofErr w:type="spellEnd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machine</w:t>
      </w:r>
      <w:proofErr w:type="spellEnd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4F7688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proofErr w:type="gramStart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О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борудование, которое толкает вдавли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ваемый конусный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ВКП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sz w:val="24"/>
          <w:szCs w:val="24"/>
        </w:rPr>
        <w:t>(3.1.1) и штанги (3.1.24) в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грунт с постоянной скоростью проникания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  <w:proofErr w:type="gramEnd"/>
    </w:p>
    <w:p w:rsidR="009C3C70" w:rsidRPr="005E5DDE" w:rsidRDefault="009C3C70" w:rsidP="004F7688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3.1.24 </w:t>
      </w:r>
      <w:r w:rsidR="004F7688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олкающие штанги</w:t>
      </w:r>
      <w:r w:rsidR="004F7688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4F7688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push</w:t>
      </w:r>
      <w:proofErr w:type="spellEnd"/>
      <w:r w:rsidR="004F7688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4F7688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rods</w:t>
      </w:r>
      <w:proofErr w:type="spellEnd"/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4F7688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К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олонна штанг для передачи усилий на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вдавливаемый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конусный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4F768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ВКП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</w:t>
      </w:r>
      <w:r w:rsidRPr="005E5DDE">
        <w:rPr>
          <w:rFonts w:ascii="Times New Roman" w:eastAsia="Cambria" w:hAnsi="Times New Roman" w:cs="Times New Roman"/>
          <w:sz w:val="24"/>
          <w:szCs w:val="24"/>
        </w:rPr>
        <w:t>(3.1.1)</w:t>
      </w:r>
      <w:r w:rsidR="004F7688" w:rsidRPr="005E5DDE">
        <w:rPr>
          <w:rFonts w:ascii="Times New Roman" w:eastAsia="Cambria" w:hAnsi="Times New Roman" w:cs="Times New Roman"/>
          <w:sz w:val="24"/>
          <w:szCs w:val="24"/>
        </w:rPr>
        <w:t>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70" w:rsidRPr="005E5DDE" w:rsidRDefault="009C3C70" w:rsidP="004F7688">
      <w:pPr>
        <w:rPr>
          <w:rFonts w:ascii="Times New Roman" w:hAnsi="Times New Roman" w:cs="Times New Roman"/>
          <w:sz w:val="24"/>
          <w:szCs w:val="24"/>
        </w:rPr>
      </w:pPr>
    </w:p>
    <w:p w:rsidR="004F7688" w:rsidRPr="005E5DDE" w:rsidRDefault="009C3C70" w:rsidP="004F7688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Примечание </w:t>
      </w:r>
      <w:r w:rsidR="004F7688" w:rsidRPr="005E5DDE">
        <w:rPr>
          <w:rFonts w:ascii="Times New Roman" w:eastAsia="Cambria" w:hAnsi="Times New Roman" w:cs="Times New Roman"/>
          <w:color w:val="231F20"/>
        </w:rPr>
        <w:t>–</w:t>
      </w:r>
      <w:r w:rsidRPr="005E5DDE">
        <w:rPr>
          <w:rFonts w:ascii="Times New Roman" w:eastAsia="Cambria" w:hAnsi="Times New Roman" w:cs="Times New Roman"/>
          <w:color w:val="231F20"/>
        </w:rPr>
        <w:t xml:space="preserve"> Закрепленная горизонтальная плоскость </w:t>
      </w:r>
      <w:r w:rsidRPr="005E5DDE">
        <w:rPr>
          <w:rFonts w:ascii="Times New Roman" w:eastAsia="Cambria" w:hAnsi="Times New Roman" w:cs="Times New Roman"/>
        </w:rPr>
        <w:t>(</w:t>
      </w:r>
      <w:r w:rsidR="004F7688" w:rsidRPr="005E5DDE">
        <w:rPr>
          <w:rFonts w:ascii="Times New Roman" w:eastAsia="Cambria" w:hAnsi="Times New Roman" w:cs="Times New Roman"/>
        </w:rPr>
        <w:t>р</w:t>
      </w:r>
      <w:r w:rsidRPr="005E5DDE">
        <w:rPr>
          <w:rFonts w:ascii="Times New Roman" w:eastAsia="Cambria" w:hAnsi="Times New Roman" w:cs="Times New Roman"/>
        </w:rPr>
        <w:t>исунок 2)</w:t>
      </w:r>
      <w:r w:rsidRPr="005E5DDE">
        <w:rPr>
          <w:rFonts w:ascii="Times New Roman" w:eastAsia="Cambria" w:hAnsi="Times New Roman" w:cs="Times New Roman"/>
          <w:color w:val="231F20"/>
        </w:rPr>
        <w:t xml:space="preserve"> обычно соответствует уровню поверхности земли (на берегу или на некотором расстоянии от берега). </w:t>
      </w:r>
      <w:r w:rsidR="004F7688" w:rsidRPr="005E5DDE">
        <w:rPr>
          <w:rFonts w:ascii="Times New Roman" w:eastAsia="Cambria" w:hAnsi="Times New Roman" w:cs="Times New Roman"/>
          <w:color w:val="231F20"/>
        </w:rPr>
        <w:t xml:space="preserve">Закрепленная горизонтальная плоскость </w:t>
      </w:r>
      <w:r w:rsidRPr="005E5DDE">
        <w:rPr>
          <w:rFonts w:ascii="Times New Roman" w:eastAsia="Cambria" w:hAnsi="Times New Roman" w:cs="Times New Roman"/>
          <w:color w:val="231F20"/>
        </w:rPr>
        <w:t>может не быть начальной позицией проведения испытания.</w:t>
      </w:r>
    </w:p>
    <w:p w:rsidR="004F7688" w:rsidRPr="005E5DDE" w:rsidRDefault="004F7688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br w:type="page"/>
      </w:r>
    </w:p>
    <w:p w:rsidR="009C3C70" w:rsidRPr="005E5DDE" w:rsidRDefault="009C3C70" w:rsidP="004F7688">
      <w:pPr>
        <w:rPr>
          <w:rFonts w:ascii="Times New Roman" w:eastAsia="Cambria" w:hAnsi="Times New Roman" w:cs="Times New Roman"/>
        </w:rPr>
      </w:pPr>
    </w:p>
    <w:p w:rsidR="009C3C70" w:rsidRPr="005E5DDE" w:rsidRDefault="009C3C70" w:rsidP="00BA10C2">
      <w:pPr>
        <w:ind w:firstLine="0"/>
        <w:jc w:val="center"/>
      </w:pPr>
      <w:r w:rsidRPr="005E5DDE">
        <w:rPr>
          <w:noProof/>
        </w:rPr>
        <w:drawing>
          <wp:inline distT="0" distB="0" distL="0" distR="0" wp14:anchorId="1D2E8AE1" wp14:editId="1D92A472">
            <wp:extent cx="4373880" cy="2470150"/>
            <wp:effectExtent l="0" t="0" r="7620" b="6350"/>
            <wp:docPr id="1503" name="Рисунок 1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70" w:rsidRPr="005E5DDE" w:rsidRDefault="009C3C70" w:rsidP="009C3C70"/>
    <w:p w:rsidR="009C3C70" w:rsidRPr="005E5DDE" w:rsidRDefault="009C3C70" w:rsidP="009C3C70"/>
    <w:p w:rsidR="004F7688" w:rsidRPr="005E5DDE" w:rsidRDefault="004F7688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hAnsi="Times New Roman" w:cs="Times New Roman"/>
        </w:rPr>
        <w:t xml:space="preserve">где 1 – </w:t>
      </w:r>
      <w:r w:rsidRPr="005E5DDE">
        <w:rPr>
          <w:rFonts w:ascii="Times New Roman" w:eastAsia="Cambria" w:hAnsi="Times New Roman" w:cs="Times New Roman"/>
          <w:color w:val="231F20"/>
        </w:rPr>
        <w:t>длина проникания;</w:t>
      </w:r>
    </w:p>
    <w:p w:rsidR="004F7688" w:rsidRPr="005E5DDE" w:rsidRDefault="004F7688" w:rsidP="009C3C70">
      <w:pPr>
        <w:rPr>
          <w:rFonts w:ascii="Times New Roman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2 –  основание конической части модуля</w:t>
      </w:r>
      <w:r w:rsidR="00BA10C2" w:rsidRPr="005E5DDE">
        <w:rPr>
          <w:rFonts w:ascii="Times New Roman" w:eastAsia="Cambria" w:hAnsi="Times New Roman" w:cs="Times New Roman"/>
          <w:color w:val="231F20"/>
        </w:rPr>
        <w:t>;</w:t>
      </w:r>
    </w:p>
    <w:p w:rsidR="004F7688" w:rsidRPr="005E5DDE" w:rsidRDefault="004F7688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hAnsi="Times New Roman" w:cs="Times New Roman"/>
        </w:rPr>
        <w:t>3 –</w:t>
      </w:r>
      <w:r w:rsidRPr="005E5DDE">
        <w:rPr>
          <w:rFonts w:ascii="Times New Roman" w:eastAsia="Cambria" w:hAnsi="Times New Roman" w:cs="Times New Roman"/>
          <w:color w:val="231F20"/>
        </w:rPr>
        <w:t xml:space="preserve"> глубина проникания;</w:t>
      </w:r>
    </w:p>
    <w:p w:rsidR="004F7688" w:rsidRPr="005E5DDE" w:rsidRDefault="004F7688" w:rsidP="009C3C70">
      <w:pPr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4 – закреплённая горизонтальная плоскость</w:t>
      </w:r>
      <w:r w:rsidR="00BA10C2" w:rsidRPr="005E5DDE">
        <w:rPr>
          <w:rFonts w:ascii="Times New Roman" w:eastAsia="Cambria" w:hAnsi="Times New Roman" w:cs="Times New Roman"/>
          <w:color w:val="231F20"/>
        </w:rPr>
        <w:t>.</w:t>
      </w:r>
    </w:p>
    <w:p w:rsidR="004F7688" w:rsidRPr="005E5DDE" w:rsidRDefault="004F7688" w:rsidP="00BA10C2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BA10C2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Рисунок 2</w:t>
      </w:r>
      <w:r w:rsidR="00BA10C2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–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Длина проникания и глубина проникания</w:t>
      </w:r>
    </w:p>
    <w:p w:rsidR="009C3C70" w:rsidRPr="005E5DDE" w:rsidRDefault="009C3C70" w:rsidP="00BA10C2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0840D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3.1.25</w:t>
      </w:r>
      <w:r w:rsidR="000840DD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b/>
          <w:sz w:val="24"/>
          <w:szCs w:val="24"/>
        </w:rPr>
        <w:t>Г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лубина проникания</w:t>
      </w:r>
      <w:r w:rsidR="00096627"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 z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penetration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depth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 Г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лубина до основания конуса относительно закрепленной горизонтальной плоскости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7437F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3.1.26</w:t>
      </w:r>
      <w:r w:rsidR="000840DD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Д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лина проникания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penetration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length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7437FC" w:rsidRPr="007437FC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sz w:val="24"/>
          <w:szCs w:val="24"/>
        </w:rPr>
        <w:t>С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умма длины толкающих штанг (3.1.24) и </w:t>
      </w:r>
      <w:proofErr w:type="gramStart"/>
      <w:r w:rsidRPr="005E5DDE">
        <w:rPr>
          <w:rFonts w:ascii="Times New Roman" w:eastAsia="Cambria" w:hAnsi="Times New Roman" w:cs="Times New Roman"/>
          <w:sz w:val="24"/>
          <w:szCs w:val="24"/>
        </w:rPr>
        <w:t>вдавливаемого</w:t>
      </w:r>
      <w:proofErr w:type="gramEnd"/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конусного </w:t>
      </w:r>
      <w:proofErr w:type="spellStart"/>
      <w:r w:rsidRPr="005E5DDE">
        <w:rPr>
          <w:rFonts w:ascii="Times New Roman" w:eastAsia="Cambria" w:hAnsi="Times New Roman" w:cs="Times New Roman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(</w:t>
      </w:r>
      <w:r w:rsidR="000840DD" w:rsidRPr="005E5DDE">
        <w:rPr>
          <w:rFonts w:ascii="Times New Roman" w:eastAsia="Cambria" w:hAnsi="Times New Roman" w:cs="Times New Roman"/>
          <w:sz w:val="24"/>
          <w:szCs w:val="24"/>
        </w:rPr>
        <w:t>ВКП</w:t>
      </w:r>
      <w:r w:rsidRPr="005E5DDE">
        <w:rPr>
          <w:rFonts w:ascii="Times New Roman" w:eastAsia="Cambria" w:hAnsi="Times New Roman" w:cs="Times New Roman"/>
          <w:sz w:val="24"/>
          <w:szCs w:val="24"/>
        </w:rPr>
        <w:t>) (3.1.1) за вычетом высоты конической части относительно закреплённой горизонтальной плоскости</w:t>
      </w:r>
      <w:r w:rsidR="000840DD" w:rsidRPr="005E5DDE">
        <w:rPr>
          <w:rFonts w:ascii="Times New Roman" w:eastAsia="Cambria" w:hAnsi="Times New Roman" w:cs="Times New Roman"/>
          <w:sz w:val="24"/>
          <w:szCs w:val="24"/>
        </w:rPr>
        <w:t>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C70" w:rsidRPr="005E5DDE" w:rsidRDefault="009C3C70" w:rsidP="00096627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096627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Примечание </w:t>
      </w:r>
      <w:r w:rsidR="00F4485E" w:rsidRPr="005E5DDE">
        <w:rPr>
          <w:rFonts w:ascii="Times New Roman" w:eastAsia="Cambria" w:hAnsi="Times New Roman" w:cs="Times New Roman"/>
          <w:color w:val="231F20"/>
        </w:rPr>
        <w:t>– С</w:t>
      </w:r>
      <w:r w:rsidRPr="005E5DDE">
        <w:rPr>
          <w:rFonts w:ascii="Times New Roman" w:eastAsia="Cambria" w:hAnsi="Times New Roman" w:cs="Times New Roman"/>
          <w:color w:val="231F20"/>
        </w:rPr>
        <w:t xml:space="preserve">м. </w:t>
      </w:r>
      <w:r w:rsidR="00F4485E" w:rsidRPr="005E5DDE">
        <w:rPr>
          <w:rFonts w:ascii="Times New Roman" w:eastAsia="Cambria" w:hAnsi="Times New Roman" w:cs="Times New Roman"/>
        </w:rPr>
        <w:t>р</w:t>
      </w:r>
      <w:r w:rsidRPr="005E5DDE">
        <w:rPr>
          <w:rFonts w:ascii="Times New Roman" w:eastAsia="Cambria" w:hAnsi="Times New Roman" w:cs="Times New Roman"/>
        </w:rPr>
        <w:t>исунок 2.</w:t>
      </w:r>
      <w:r w:rsidRPr="005E5DDE">
        <w:rPr>
          <w:rFonts w:ascii="Times New Roman" w:hAnsi="Times New Roman" w:cs="Times New Roman"/>
        </w:rPr>
        <w:t xml:space="preserve"> </w:t>
      </w:r>
    </w:p>
    <w:p w:rsidR="009C3C70" w:rsidRPr="005E5DDE" w:rsidRDefault="009C3C70" w:rsidP="00096627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F2150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3.1.27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Г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лубина проведения испытания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test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depth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Г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лубина, на которой проводится испытание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, измеренная на средней высоте мембраны и относительно к закрепленной горизонтальной плоскости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F2150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3.1.28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С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истема измерения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measuring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system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се датчики, вспомогательные части и программное обеспечение, используемые для передачи и хранения результатов измерений, выполненных во время испытания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вдавливаемым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конусным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D61E92" w:rsidRDefault="009C3C70" w:rsidP="00F2150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3.1.29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Ц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икл выгрузки-перезагрузки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unload-reload</w:t>
      </w:r>
      <w:proofErr w:type="spellEnd"/>
      <w:r w:rsidR="000840DD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hAnsi="Times New Roman" w:cs="Times New Roman"/>
          <w:bCs/>
          <w:color w:val="221E1F"/>
          <w:sz w:val="24"/>
          <w:szCs w:val="24"/>
        </w:rPr>
        <w:t>cycle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егулируемое умень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шение давления и объема или радиуса, после чего расширение возобновляется</w:t>
      </w:r>
      <w:r w:rsidR="003B4DB4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F21503">
      <w:pPr>
        <w:rPr>
          <w:rFonts w:ascii="Times New Roman" w:eastAsia="Cambria" w:hAnsi="Times New Roman" w:cs="Times New Roman"/>
          <w:sz w:val="24"/>
          <w:szCs w:val="24"/>
        </w:rPr>
      </w:pPr>
      <w:r w:rsidRPr="00D61E92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3.1.30</w:t>
      </w:r>
      <w:r w:rsidR="00F21503" w:rsidRPr="00D61E92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D61E92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Ц</w:t>
      </w:r>
      <w:r w:rsidRPr="00D61E92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икл перезагрузки-выгрузки</w:t>
      </w:r>
      <w:r w:rsidR="00F21503" w:rsidRPr="00D61E92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reload-unload</w:t>
      </w:r>
      <w:proofErr w:type="spellEnd"/>
      <w:r w:rsidR="000840DD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cycle</w:t>
      </w:r>
      <w:proofErr w:type="spellEnd"/>
      <w:r w:rsidR="000840DD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21503" w:rsidRPr="00D61E92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Р</w:t>
      </w:r>
      <w:r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егулируемое увели</w:t>
      </w:r>
      <w:r w:rsidR="00F21503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чение давления и объема или радиуса во время заключительной фазы сжатия при испытании, после которой сжатие возобновляется</w:t>
      </w:r>
      <w:r w:rsidR="003B4DB4" w:rsidRPr="00D61E92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F2150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3.1.31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оказание нулевой нагрузки</w:t>
      </w:r>
      <w:r w:rsidR="00F2150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zero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load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reading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21503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табильное выходное показание измерительной системы при нулевой нагрузке на датчики, т.е. измеряемый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параметр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имеет нулевое значение, в то время как любой вспомогательный источник питания, необходимый для работы измерительной системы, включен</w:t>
      </w:r>
      <w:r w:rsidR="00F2150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F4485E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3.1.32 </w:t>
      </w:r>
      <w:r w:rsidR="00F4485E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Д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рейф показаний</w:t>
      </w:r>
      <w:r w:rsidR="00F4485E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F4485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drift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F4485E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F4485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А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бсолютная разница показаний нулевой нагрузки или эталонных показаний измерительной системы до и после выполнения испытания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вдавливаемым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конусным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="00FF421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096627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4A3A4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3.1.33</w:t>
      </w:r>
      <w:r w:rsidR="004A3A4C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4A3A4C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Н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еопределённость</w:t>
      </w:r>
      <w:r w:rsidR="004A3A4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proofErr w:type="spellStart"/>
      <w:r w:rsidR="00F4485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uncertainty</w:t>
      </w:r>
      <w:proofErr w:type="spellEnd"/>
      <w:r w:rsidR="000840D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):</w:t>
      </w:r>
      <w:r w:rsidR="004A3A4C"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4A3A4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асширенная неопределенность с коэффици</w:t>
      </w:r>
      <w:r w:rsidR="004A3A4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ентом охвата 2</w:t>
      </w:r>
      <w:r w:rsidR="004A3A4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9C3C70" w:rsidRPr="005E5DDE" w:rsidRDefault="009C3C70" w:rsidP="00096627">
      <w:pPr>
        <w:rPr>
          <w:rFonts w:ascii="Times New Roman" w:hAnsi="Times New Roman" w:cs="Times New Roman"/>
          <w:sz w:val="24"/>
          <w:szCs w:val="24"/>
        </w:rPr>
      </w:pPr>
    </w:p>
    <w:p w:rsidR="009C3C70" w:rsidRPr="005E5DDE" w:rsidRDefault="009C3C70" w:rsidP="00096627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Примечание </w:t>
      </w:r>
      <w:r w:rsidR="004A3A4C" w:rsidRPr="005E5DDE">
        <w:rPr>
          <w:rFonts w:ascii="Times New Roman" w:eastAsia="Cambria" w:hAnsi="Times New Roman" w:cs="Times New Roman"/>
          <w:color w:val="231F20"/>
        </w:rPr>
        <w:t xml:space="preserve">– </w:t>
      </w:r>
      <w:r w:rsidRPr="005E5DDE">
        <w:rPr>
          <w:rFonts w:ascii="Times New Roman" w:eastAsia="Cambria" w:hAnsi="Times New Roman" w:cs="Times New Roman"/>
          <w:color w:val="231F20"/>
        </w:rPr>
        <w:t>Коэффициенты охвата определены в стандарте ENV 13005.</w:t>
      </w:r>
    </w:p>
    <w:p w:rsidR="00A67502" w:rsidRPr="005E5DDE" w:rsidRDefault="00A67502" w:rsidP="00260F0D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E7587E" w:rsidRPr="005E5DDE" w:rsidRDefault="00E7587E" w:rsidP="00260F0D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t xml:space="preserve">3.2  Буквенные обозначения </w:t>
      </w:r>
    </w:p>
    <w:p w:rsidR="00E7587E" w:rsidRPr="005E5DDE" w:rsidRDefault="00E7587E" w:rsidP="00260F0D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8"/>
        <w:gridCol w:w="6810"/>
        <w:gridCol w:w="1138"/>
      </w:tblGrid>
      <w:tr w:rsidR="006452B2" w:rsidRPr="005E5DDE" w:rsidTr="00E05C2C">
        <w:trPr>
          <w:trHeight w:hRule="exact" w:val="954"/>
          <w:jc w:val="center"/>
        </w:trPr>
        <w:tc>
          <w:tcPr>
            <w:tcW w:w="1463" w:type="dxa"/>
            <w:tcBorders>
              <w:top w:val="single" w:sz="8" w:space="0" w:color="231F20"/>
              <w:left w:val="single" w:sz="8" w:space="0" w:color="231F20"/>
              <w:bottom w:val="double" w:sz="4" w:space="0" w:color="auto"/>
              <w:right w:val="single" w:sz="4" w:space="0" w:color="231F20"/>
            </w:tcBorders>
            <w:vAlign w:val="center"/>
          </w:tcPr>
          <w:p w:rsidR="006452B2" w:rsidRPr="005E5DDE" w:rsidRDefault="006452B2" w:rsidP="00E05C2C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 xml:space="preserve">Буквенное обозначение </w:t>
            </w:r>
          </w:p>
        </w:tc>
        <w:tc>
          <w:tcPr>
            <w:tcW w:w="7085" w:type="dxa"/>
            <w:tcBorders>
              <w:top w:val="single" w:sz="8" w:space="0" w:color="231F20"/>
              <w:left w:val="single" w:sz="4" w:space="0" w:color="231F20"/>
              <w:bottom w:val="double" w:sz="4" w:space="0" w:color="auto"/>
              <w:right w:val="single" w:sz="4" w:space="0" w:color="231F20"/>
            </w:tcBorders>
            <w:vAlign w:val="center"/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Описание</w:t>
            </w:r>
          </w:p>
        </w:tc>
        <w:tc>
          <w:tcPr>
            <w:tcW w:w="1183" w:type="dxa"/>
            <w:tcBorders>
              <w:top w:val="single" w:sz="8" w:space="0" w:color="231F20"/>
              <w:left w:val="single" w:sz="4" w:space="0" w:color="231F20"/>
              <w:bottom w:val="double" w:sz="4" w:space="0" w:color="auto"/>
              <w:right w:val="single" w:sz="8" w:space="0" w:color="231F20"/>
            </w:tcBorders>
            <w:vAlign w:val="center"/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Ед. изм.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double" w:sz="4" w:space="0" w:color="auto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A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c</w:t>
            </w:r>
            <w:proofErr w:type="spellEnd"/>
          </w:p>
        </w:tc>
        <w:tc>
          <w:tcPr>
            <w:tcW w:w="7085" w:type="dxa"/>
            <w:tcBorders>
              <w:top w:val="doub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Расчётная площадь поперечного сечения конуса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d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cm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Максимальный диаметр модуля конуса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d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pm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Максимальный диаметр модуля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прессиометра</w:t>
            </w:r>
            <w:proofErr w:type="spellEnd"/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d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В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нутренний диаметр поверочного цилиндра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h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c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В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ысота конической части модуля конуса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l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mb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лина мембраны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M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Ж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ёсткость системы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кПа/мм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авление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240C79">
        <w:trPr>
          <w:trHeight w:hRule="exact" w:val="535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h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ерепад давления между датчиком давления и давлением на середине высоты мембраны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r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оказание давления в модуле </w:t>
            </w:r>
            <w:proofErr w:type="spellStart"/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прессиометра</w:t>
            </w:r>
            <w:proofErr w:type="spellEnd"/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56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отеря давления; давление, требуемое для преодоления сопротивления мембраны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offset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оздание противодавления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rm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оказания давления, скорректированные на сопротивление мембраны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ref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авление при эталонном объеме </w:t>
            </w:r>
            <w:proofErr w:type="spellStart"/>
            <w:r w:rsidR="006452B2"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ref</w:t>
            </w:r>
            <w:proofErr w:type="spellEnd"/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793FEC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P</w:t>
            </w: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авление при начальном объеме в полости </w:t>
            </w:r>
            <w:r w:rsidR="006452B2"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a</w:t>
            </w:r>
            <w:proofErr w:type="spellEnd"/>
            <w:proofErr w:type="gramEnd"/>
          </w:p>
        </w:tc>
      </w:tr>
      <w:tr w:rsidR="006452B2" w:rsidRPr="005E5DDE" w:rsidTr="00E05C2C">
        <w:trPr>
          <w:trHeight w:hRule="exact" w:val="348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1351E5" w:rsidP="00BF3059">
            <w:pPr>
              <w:ind w:firstLine="0"/>
              <w:jc w:val="center"/>
              <w:rPr>
                <w:rFonts w:ascii="Times New Roman" w:eastAsia="MT Extra" w:hAnsi="Times New Roman" w:cs="Times New Roman"/>
                <w:sz w:val="24"/>
                <w:szCs w:val="24"/>
              </w:rPr>
            </w:pPr>
            <m:oMathPara>
              <m:oMath>
                <m:acc>
                  <m:accPr>
                    <m:chr m:val="̇"/>
                    <m:ctrlPr>
                      <w:rPr>
                        <w:rFonts w:ascii="Cambria Math" w:eastAsia="Cambria" w:hAnsi="Cambria Math" w:cs="Times New Roman"/>
                        <w:i/>
                        <w:color w:val="231F20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="Cambria" w:hAnsi="Cambria Math" w:cs="Times New Roman"/>
                        <w:color w:val="231F20"/>
                        <w:sz w:val="24"/>
                        <w:szCs w:val="24"/>
                      </w:rPr>
                      <m:t>p</m:t>
                    </m:r>
                  </m:e>
                </m:acc>
              </m:oMath>
            </m:oMathPara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корость изменения давления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кПа/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r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Р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адиус полости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r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offset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оррекция на фактический радиус по показанию датчика радиуса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793FEC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5E5DDE">
              <w:rPr>
                <w:rFonts w:ascii="Times New Roman" w:eastAsia="Cambria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5E5DDE">
              <w:rPr>
                <w:rFonts w:ascii="Times New Roman" w:eastAsia="Cambria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Н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ачальный радиус полости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t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В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ремя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бъем полости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offset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оррекция на фактический объем по показанию датчика объема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ref</w:t>
            </w:r>
            <w:proofErr w:type="spellEnd"/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Э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талонный объем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V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Н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ачальный объем полости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мм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i/>
                <w:color w:val="231F20"/>
                <w:sz w:val="24"/>
                <w:szCs w:val="24"/>
              </w:rPr>
              <w:t>z</w:t>
            </w:r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Г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лубина проникания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</w:t>
            </w:r>
          </w:p>
        </w:tc>
      </w:tr>
      <w:tr w:rsidR="006452B2" w:rsidRPr="005E5DDE" w:rsidTr="00E05C2C">
        <w:trPr>
          <w:trHeight w:hRule="exact" w:val="308"/>
          <w:jc w:val="center"/>
        </w:trPr>
        <w:tc>
          <w:tcPr>
            <w:tcW w:w="1463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1351E5" w:rsidP="00793FEC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" w:hAnsi="Cambria Math" w:cs="Times New Roman"/>
                        <w:sz w:val="24"/>
                        <w:szCs w:val="24"/>
                      </w:rPr>
                      <m:t>ε</m:t>
                    </m:r>
                  </m:e>
                  <m:sub>
                    <m:r>
                      <w:rPr>
                        <w:rFonts w:ascii="Cambria Math" w:eastAsia="Cambria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708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Р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адиальная деформация</w:t>
            </w:r>
          </w:p>
        </w:tc>
        <w:tc>
          <w:tcPr>
            <w:tcW w:w="118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-</w:t>
            </w:r>
          </w:p>
        </w:tc>
      </w:tr>
      <w:tr w:rsidR="006452B2" w:rsidRPr="005E5DDE" w:rsidTr="00E05C2C">
        <w:trPr>
          <w:trHeight w:hRule="exact" w:val="303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1351E5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" w:hAnsi="Cambria Math" w:cs="Times New Roman"/>
                        <w:sz w:val="24"/>
                        <w:szCs w:val="24"/>
                      </w:rPr>
                      <m:t>ε</m:t>
                    </m:r>
                  </m:e>
                  <m:sub>
                    <m:r>
                      <w:rPr>
                        <w:rFonts w:ascii="Cambria Math" w:eastAsia="Cambria" w:hAnsi="Cambria Math" w:cs="Times New Roman"/>
                        <w:sz w:val="24"/>
                        <w:szCs w:val="24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бъемная деформация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-</w:t>
            </w:r>
          </w:p>
        </w:tc>
      </w:tr>
      <w:tr w:rsidR="006452B2" w:rsidRPr="005E5DDE" w:rsidTr="00E05C2C">
        <w:trPr>
          <w:trHeight w:hRule="exact" w:val="390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1351E5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color w:val="231F20"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="Cambria" w:hAnsi="Cambria Math" w:cs="Times New Roman"/>
                            <w:i/>
                            <w:color w:val="231F20"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Cambria" w:hAnsi="Cambria Math" w:cs="Times New Roman"/>
                            <w:color w:val="231F20"/>
                            <w:sz w:val="24"/>
                            <w:szCs w:val="24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eastAsia="Cambria" w:hAnsi="Cambria Math" w:cs="Times New Roman"/>
                        <w:color w:val="231F20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корость изменения радиальной деформации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s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−1</w:t>
            </w:r>
          </w:p>
        </w:tc>
      </w:tr>
      <w:tr w:rsidR="006452B2" w:rsidRPr="005E5DDE" w:rsidTr="00E05C2C">
        <w:trPr>
          <w:trHeight w:hRule="exact" w:val="390"/>
          <w:jc w:val="center"/>
        </w:trPr>
        <w:tc>
          <w:tcPr>
            <w:tcW w:w="1463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 w:rsidR="006452B2" w:rsidRPr="005E5DDE" w:rsidRDefault="001351E5" w:rsidP="00E629F1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="Cambr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Cambria" w:hAnsi="Cambria Math" w:cs="Times New Roman"/>
                            <w:sz w:val="24"/>
                            <w:szCs w:val="24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eastAsia="Cambria" w:hAnsi="Cambria Math" w:cs="Times New Roman"/>
                        <w:sz w:val="24"/>
                        <w:szCs w:val="24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7085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6452B2" w:rsidRPr="005E5DDE" w:rsidRDefault="00793FEC" w:rsidP="006452B2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</w:t>
            </w:r>
            <w:r w:rsidR="006452B2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корость изменения объемной деформации</w:t>
            </w:r>
          </w:p>
        </w:tc>
        <w:tc>
          <w:tcPr>
            <w:tcW w:w="118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6452B2" w:rsidRPr="005E5DDE" w:rsidRDefault="006452B2" w:rsidP="006452B2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s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−1</w:t>
            </w:r>
          </w:p>
        </w:tc>
      </w:tr>
    </w:tbl>
    <w:p w:rsidR="00E7587E" w:rsidRPr="005E5DDE" w:rsidRDefault="00E7587E" w:rsidP="006452B2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E7587E" w:rsidRPr="005E5DDE" w:rsidRDefault="00E7587E" w:rsidP="006452B2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0A649B" w:rsidRPr="005E5DDE" w:rsidRDefault="000A649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br w:type="page"/>
      </w:r>
    </w:p>
    <w:p w:rsidR="00030125" w:rsidRPr="005E5DDE" w:rsidRDefault="00030125" w:rsidP="00030125">
      <w:pPr>
        <w:tabs>
          <w:tab w:val="left" w:pos="500"/>
        </w:tabs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4 Оборудование</w:t>
      </w:r>
    </w:p>
    <w:p w:rsidR="00030125" w:rsidRPr="005E5DDE" w:rsidRDefault="00030125" w:rsidP="00030125">
      <w:pPr>
        <w:rPr>
          <w:rFonts w:ascii="Times New Roman" w:hAnsi="Times New Roman" w:cs="Times New Roman"/>
          <w:sz w:val="24"/>
          <w:szCs w:val="24"/>
        </w:rPr>
      </w:pPr>
    </w:p>
    <w:p w:rsidR="00030125" w:rsidRPr="005E5DDE" w:rsidRDefault="00030125" w:rsidP="00030125">
      <w:pPr>
        <w:tabs>
          <w:tab w:val="left" w:pos="680"/>
        </w:tabs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4.1 Общие положения</w:t>
      </w:r>
    </w:p>
    <w:p w:rsidR="00030125" w:rsidRPr="005E5DDE" w:rsidRDefault="00030125" w:rsidP="00030125">
      <w:pPr>
        <w:rPr>
          <w:rFonts w:ascii="Times New Roman" w:hAnsi="Times New Roman" w:cs="Times New Roman"/>
          <w:sz w:val="24"/>
          <w:szCs w:val="24"/>
        </w:rPr>
      </w:pPr>
    </w:p>
    <w:p w:rsidR="00030125" w:rsidRPr="005E5DDE" w:rsidRDefault="00030125" w:rsidP="0003012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Расстояние между модулем конуса и нижней точкой закреплённой мембраны должно быть в десять  раз меньше максимального диаметра модуля конуса.</w:t>
      </w:r>
    </w:p>
    <w:p w:rsidR="00030125" w:rsidRPr="005E5DDE" w:rsidRDefault="00030125" w:rsidP="00030125">
      <w:pPr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Расположение зонда и инструменты должны соответствовать стандарту ISO 22476-1, когда вдавливаемый конусный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(ВКП) вдавлен в грунт домкратом, и согласно стандарту ISO 22476-4</w:t>
      </w:r>
      <w:r w:rsidR="00B2397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приложение C, при забивании в грунт.</w:t>
      </w:r>
      <w:proofErr w:type="gramEnd"/>
    </w:p>
    <w:p w:rsidR="00030125" w:rsidRPr="005E5DDE" w:rsidRDefault="00030125" w:rsidP="00030125">
      <w:pPr>
        <w:rPr>
          <w:rFonts w:ascii="Times New Roman" w:hAnsi="Times New Roman" w:cs="Times New Roman"/>
          <w:sz w:val="24"/>
          <w:szCs w:val="24"/>
        </w:rPr>
      </w:pPr>
    </w:p>
    <w:p w:rsidR="00030125" w:rsidRPr="005E5DDE" w:rsidRDefault="00030125" w:rsidP="00030125">
      <w:pPr>
        <w:tabs>
          <w:tab w:val="left" w:pos="680"/>
        </w:tabs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4.2 Конусный модуль</w:t>
      </w:r>
    </w:p>
    <w:p w:rsidR="00030125" w:rsidRPr="005E5DDE" w:rsidRDefault="00030125" w:rsidP="00030125">
      <w:pPr>
        <w:rPr>
          <w:rFonts w:ascii="Times New Roman" w:hAnsi="Times New Roman" w:cs="Times New Roman"/>
          <w:sz w:val="24"/>
          <w:szCs w:val="24"/>
        </w:rPr>
      </w:pPr>
    </w:p>
    <w:p w:rsidR="00030125" w:rsidRPr="005E5DDE" w:rsidRDefault="00030125" w:rsidP="0003012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Конусные модули должны соответствовать типу</w:t>
      </w:r>
      <w:r w:rsidR="00B23976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T или TC, как показано в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B23976" w:rsidRPr="005E5DDE">
        <w:rPr>
          <w:rFonts w:ascii="Times New Roman" w:eastAsia="Cambria" w:hAnsi="Times New Roman" w:cs="Times New Roman"/>
          <w:sz w:val="24"/>
          <w:szCs w:val="24"/>
        </w:rPr>
        <w:t xml:space="preserve">                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1.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125" w:rsidRPr="005E5DDE" w:rsidRDefault="00030125" w:rsidP="00030125">
      <w:pPr>
        <w:rPr>
          <w:rFonts w:ascii="Times New Roman" w:hAnsi="Times New Roman" w:cs="Times New Roman"/>
          <w:sz w:val="24"/>
          <w:szCs w:val="24"/>
        </w:rPr>
      </w:pPr>
    </w:p>
    <w:p w:rsidR="00B23976" w:rsidRPr="005E5DDE" w:rsidRDefault="00B23976" w:rsidP="00B23976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Таблица 1– Типы конусных модулей</w:t>
      </w:r>
    </w:p>
    <w:p w:rsidR="00B23976" w:rsidRPr="005E5DDE" w:rsidRDefault="00B23976" w:rsidP="00B2397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7087"/>
      </w:tblGrid>
      <w:tr w:rsidR="00B23976" w:rsidRPr="005E5DDE" w:rsidTr="00B23976">
        <w:trPr>
          <w:trHeight w:hRule="exact" w:val="303"/>
          <w:jc w:val="center"/>
        </w:trPr>
        <w:tc>
          <w:tcPr>
            <w:tcW w:w="22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 w:rsidR="00B23976" w:rsidRPr="005E5DDE" w:rsidRDefault="00B23976" w:rsidP="00B23976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Конусный модуль</w:t>
            </w:r>
          </w:p>
        </w:tc>
        <w:tc>
          <w:tcPr>
            <w:tcW w:w="7087" w:type="dxa"/>
            <w:tcBorders>
              <w:top w:val="single" w:sz="8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B23976" w:rsidRPr="005E5DDE" w:rsidRDefault="00B23976" w:rsidP="00B23976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Описание</w:t>
            </w:r>
          </w:p>
        </w:tc>
      </w:tr>
      <w:tr w:rsidR="00B23976" w:rsidRPr="005E5DDE" w:rsidTr="005E61B3">
        <w:trPr>
          <w:trHeight w:hRule="exact" w:val="552"/>
          <w:jc w:val="center"/>
        </w:trPr>
        <w:tc>
          <w:tcPr>
            <w:tcW w:w="2269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B23976" w:rsidRPr="005E5DDE" w:rsidRDefault="00B23976" w:rsidP="005E61B3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T</w:t>
            </w:r>
          </w:p>
        </w:tc>
        <w:tc>
          <w:tcPr>
            <w:tcW w:w="708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vAlign w:val="center"/>
          </w:tcPr>
          <w:p w:rsidR="00B23976" w:rsidRPr="005E5DDE" w:rsidRDefault="00B23976" w:rsidP="005E61B3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60-градусный 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конусообразный</w:t>
            </w:r>
            <w:proofErr w:type="gramEnd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 без датчиков в нижней части</w:t>
            </w:r>
          </w:p>
        </w:tc>
      </w:tr>
      <w:tr w:rsidR="00B23976" w:rsidRPr="005E5DDE" w:rsidTr="005E61B3">
        <w:trPr>
          <w:trHeight w:hRule="exact" w:val="563"/>
          <w:jc w:val="center"/>
        </w:trPr>
        <w:tc>
          <w:tcPr>
            <w:tcW w:w="2269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vAlign w:val="center"/>
          </w:tcPr>
          <w:p w:rsidR="00B23976" w:rsidRPr="005E5DDE" w:rsidRDefault="00B23976" w:rsidP="005E61B3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TC</w:t>
            </w:r>
          </w:p>
        </w:tc>
        <w:tc>
          <w:tcPr>
            <w:tcW w:w="708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:rsidR="00B23976" w:rsidRPr="005E5DDE" w:rsidRDefault="00B23976" w:rsidP="005E61B3">
            <w:pPr>
              <w:ind w:firstLine="57"/>
              <w:jc w:val="left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Конический пенетрометр в соответствии со стандартом</w:t>
            </w:r>
          </w:p>
          <w:p w:rsidR="00B23976" w:rsidRPr="005E5DDE" w:rsidRDefault="00B23976" w:rsidP="005E61B3">
            <w:pPr>
              <w:ind w:firstLine="57"/>
              <w:jc w:val="lef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EN ISO 22476-1</w:t>
            </w:r>
          </w:p>
        </w:tc>
      </w:tr>
    </w:tbl>
    <w:p w:rsidR="00B23976" w:rsidRPr="005E5DDE" w:rsidRDefault="00B23976" w:rsidP="00B23976">
      <w:pPr>
        <w:rPr>
          <w:rFonts w:ascii="Times New Roman" w:hAnsi="Times New Roman" w:cs="Times New Roman"/>
          <w:sz w:val="24"/>
          <w:szCs w:val="24"/>
        </w:rPr>
      </w:pPr>
    </w:p>
    <w:p w:rsidR="00B23976" w:rsidRPr="005E5DDE" w:rsidRDefault="00B23976" w:rsidP="00B23976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Конусный модуль типа T состоит из плоской конической части без датчиков и цилиндрического удлинителя. Технические условия на диаметр не предлагаются.</w:t>
      </w:r>
    </w:p>
    <w:p w:rsidR="00B23976" w:rsidRPr="005E5DDE" w:rsidRDefault="00B23976" w:rsidP="00B23976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используется конусный модуль TC, то  </w:t>
      </w:r>
      <w:r w:rsidR="003425F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его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диаметр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d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cm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 должен </w:t>
      </w:r>
      <w:r w:rsidR="00E91BF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быть </w:t>
      </w:r>
      <w:r w:rsidR="005E61B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между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25 мм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A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c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= 500 мм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perscript"/>
        </w:rPr>
        <w:t>2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</w:t>
      </w:r>
      <w:r w:rsidR="005E61B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50 мм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A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c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= 2 000 </w:t>
      </w:r>
      <w:r w:rsidR="00E91BF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мм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perscript"/>
        </w:rPr>
        <w:t>2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  <w:r w:rsidR="005E61B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5E61B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а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геометрические характеристики в соответствии с примером, представленным на </w:t>
      </w:r>
      <w:r w:rsidRPr="005E5DDE">
        <w:rPr>
          <w:rFonts w:ascii="Times New Roman" w:eastAsia="Cambria" w:hAnsi="Times New Roman" w:cs="Times New Roman"/>
          <w:sz w:val="24"/>
          <w:szCs w:val="24"/>
        </w:rPr>
        <w:t>рисунке 3.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Геометрические характеристики и допуски должны быть скорректированы пропорционально диаметру. Поверхность конусного модуля должна быть гладкой.</w:t>
      </w:r>
    </w:p>
    <w:p w:rsidR="00B23976" w:rsidRPr="005E5DDE" w:rsidRDefault="00B23976" w:rsidP="00B23976">
      <w:pPr>
        <w:rPr>
          <w:rFonts w:ascii="Times New Roman" w:hAnsi="Times New Roman" w:cs="Times New Roman"/>
          <w:sz w:val="24"/>
          <w:szCs w:val="24"/>
        </w:rPr>
      </w:pPr>
    </w:p>
    <w:p w:rsidR="00B23976" w:rsidRPr="005E5DDE" w:rsidRDefault="003425F3" w:rsidP="00B23976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Примечание –</w:t>
      </w:r>
      <w:r w:rsidR="00B23976" w:rsidRPr="005E5DDE">
        <w:rPr>
          <w:rFonts w:ascii="Times New Roman" w:eastAsia="Cambria" w:hAnsi="Times New Roman" w:cs="Times New Roman"/>
          <w:color w:val="231F20"/>
        </w:rPr>
        <w:t xml:space="preserve"> Обычная практика </w:t>
      </w:r>
      <w:r w:rsidRPr="005E5DDE">
        <w:rPr>
          <w:rFonts w:ascii="Times New Roman" w:eastAsia="Cambria" w:hAnsi="Times New Roman" w:cs="Times New Roman"/>
          <w:color w:val="231F20"/>
        </w:rPr>
        <w:t>–</w:t>
      </w:r>
      <w:r w:rsidR="00B23976" w:rsidRPr="005E5DDE">
        <w:rPr>
          <w:rFonts w:ascii="Times New Roman" w:eastAsia="Cambria" w:hAnsi="Times New Roman" w:cs="Times New Roman"/>
          <w:color w:val="231F20"/>
        </w:rPr>
        <w:t xml:space="preserve"> задавать диаметр модуля конуса, по крайней мере, в десять </w:t>
      </w:r>
      <w:proofErr w:type="gramStart"/>
      <w:r w:rsidR="00B23976" w:rsidRPr="005E5DDE">
        <w:rPr>
          <w:rFonts w:ascii="Times New Roman" w:eastAsia="Cambria" w:hAnsi="Times New Roman" w:cs="Times New Roman"/>
          <w:color w:val="231F20"/>
        </w:rPr>
        <w:t>раз</w:t>
      </w:r>
      <w:proofErr w:type="gramEnd"/>
      <w:r w:rsidR="00B23976" w:rsidRPr="005E5DDE">
        <w:rPr>
          <w:rFonts w:ascii="Times New Roman" w:eastAsia="Cambria" w:hAnsi="Times New Roman" w:cs="Times New Roman"/>
          <w:color w:val="231F20"/>
        </w:rPr>
        <w:t xml:space="preserve"> превышающий средний размер частицы грунта.</w:t>
      </w:r>
    </w:p>
    <w:p w:rsidR="009F07A5" w:rsidRPr="005E5DDE" w:rsidRDefault="009F07A5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B23976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Модуль конуса не должен использоваться, если визуальная проверка показывает, что он изношен асимметрично, даже если он во всех иных отношениях отвечает требованиям к допускам.</w:t>
      </w: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 w:rsidP="00B23976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CC01AF" w:rsidRPr="005E5DDE" w:rsidRDefault="00CC01AF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br w:type="page"/>
      </w:r>
    </w:p>
    <w:p w:rsidR="00B23976" w:rsidRPr="005E5DDE" w:rsidRDefault="00B23976" w:rsidP="00B23976">
      <w:pPr>
        <w:rPr>
          <w:rFonts w:ascii="Times New Roman" w:eastAsia="Cambria" w:hAnsi="Times New Roman" w:cs="Times New Roman"/>
          <w:sz w:val="24"/>
          <w:szCs w:val="24"/>
        </w:rPr>
      </w:pPr>
    </w:p>
    <w:p w:rsidR="007A0941" w:rsidRPr="005E5DDE" w:rsidRDefault="007A0941" w:rsidP="007A0941">
      <w:pPr>
        <w:shd w:val="clear" w:color="auto" w:fill="FFFFFF"/>
        <w:jc w:val="right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Размеры в миллиметрах, если не указано иное</w:t>
      </w:r>
    </w:p>
    <w:p w:rsidR="007A0941" w:rsidRPr="005E5DDE" w:rsidRDefault="007A0941" w:rsidP="007A0941">
      <w:pPr>
        <w:shd w:val="clear" w:color="auto" w:fill="FFFFFF"/>
        <w:jc w:val="center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noProof/>
          <w:color w:val="1A171B"/>
          <w:sz w:val="24"/>
          <w:szCs w:val="24"/>
        </w:rPr>
        <w:drawing>
          <wp:inline distT="0" distB="0" distL="0" distR="0" wp14:anchorId="1DBB6090" wp14:editId="3874422A">
            <wp:extent cx="2461098" cy="22179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317" cy="2217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0941" w:rsidRPr="005E5DDE" w:rsidRDefault="007A0941" w:rsidP="00260F0D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4A60FD" w:rsidRPr="005E5DDE" w:rsidRDefault="004A60FD" w:rsidP="00260F0D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 xml:space="preserve">где 1 – </w:t>
      </w:r>
      <w:r w:rsidRPr="005E5DDE">
        <w:rPr>
          <w:rFonts w:ascii="Times New Roman" w:eastAsia="Cambria" w:hAnsi="Times New Roman" w:cs="Times New Roman"/>
          <w:color w:val="231F20"/>
          <w:lang w:eastAsia="en-US"/>
        </w:rPr>
        <w:t>минимально приемлемая форма изношенной конической части;</w:t>
      </w:r>
    </w:p>
    <w:p w:rsidR="004A60FD" w:rsidRPr="005E5DDE" w:rsidRDefault="004A60FD" w:rsidP="00260F0D">
      <w:pPr>
        <w:shd w:val="clear" w:color="auto" w:fill="FFFFFF"/>
        <w:rPr>
          <w:rFonts w:ascii="Times New Roman" w:hAnsi="Times New Roman" w:cs="Times New Roman"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2</w:t>
      </w:r>
      <w:r w:rsidR="00DD3B05">
        <w:rPr>
          <w:rFonts w:ascii="Times New Roman" w:hAnsi="Times New Roman" w:cs="Times New Roman"/>
          <w:color w:val="1A171B"/>
        </w:rPr>
        <w:t xml:space="preserve"> </w:t>
      </w:r>
      <w:r w:rsidRPr="005E5DDE">
        <w:rPr>
          <w:rFonts w:ascii="Times New Roman" w:hAnsi="Times New Roman" w:cs="Times New Roman"/>
          <w:color w:val="1A171B"/>
        </w:rPr>
        <w:t xml:space="preserve">– </w:t>
      </w:r>
      <w:r w:rsidRPr="005E5DDE">
        <w:rPr>
          <w:rFonts w:ascii="Times New Roman" w:eastAsia="Cambria" w:hAnsi="Times New Roman" w:cs="Times New Roman"/>
          <w:color w:val="231F20"/>
          <w:lang w:eastAsia="en-US"/>
        </w:rPr>
        <w:t>максимально допустимая форма конической части.</w:t>
      </w:r>
    </w:p>
    <w:p w:rsidR="004A60FD" w:rsidRPr="005E5DDE" w:rsidRDefault="004A60FD" w:rsidP="00260F0D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4A60FD" w:rsidRPr="005E5DDE" w:rsidRDefault="004A60FD" w:rsidP="004A60FD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  <w:t>Рисунок 3 – Требования к допускам для конусного модуля</w:t>
      </w:r>
    </w:p>
    <w:p w:rsidR="004A60FD" w:rsidRPr="005E5DDE" w:rsidRDefault="004A60FD" w:rsidP="004A60FD">
      <w:pPr>
        <w:autoSpaceDE/>
        <w:autoSpaceDN/>
        <w:adjustRightInd/>
        <w:ind w:firstLine="0"/>
        <w:jc w:val="left"/>
        <w:rPr>
          <w:rFonts w:ascii="Calibri" w:eastAsia="Calibri" w:hAnsi="Calibri" w:cs="Times New Roman"/>
          <w:szCs w:val="22"/>
          <w:lang w:eastAsia="en-US"/>
        </w:rPr>
      </w:pPr>
    </w:p>
    <w:p w:rsidR="00A87A45" w:rsidRPr="005E5DDE" w:rsidRDefault="00A87A45" w:rsidP="00042E55">
      <w:pPr>
        <w:rPr>
          <w:rFonts w:ascii="Times New Roman" w:eastAsia="Cambria" w:hAnsi="Times New Roman" w:cs="Times New Roman"/>
          <w:sz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</w:rPr>
        <w:t xml:space="preserve">4.3 Модуль </w:t>
      </w:r>
      <w:proofErr w:type="spellStart"/>
      <w:r w:rsidRPr="005E5DDE">
        <w:rPr>
          <w:rFonts w:ascii="Times New Roman" w:eastAsia="Cambria" w:hAnsi="Times New Roman" w:cs="Times New Roman"/>
          <w:b/>
          <w:color w:val="231F20"/>
          <w:sz w:val="24"/>
        </w:rPr>
        <w:t>прессиометра</w:t>
      </w:r>
      <w:proofErr w:type="spellEnd"/>
    </w:p>
    <w:p w:rsidR="00A87A45" w:rsidRPr="005E5DDE" w:rsidRDefault="00A87A45" w:rsidP="00A87A45">
      <w:pPr>
        <w:rPr>
          <w:sz w:val="19"/>
        </w:rPr>
      </w:pPr>
    </w:p>
    <w:p w:rsidR="00A87A45" w:rsidRPr="005E5DDE" w:rsidRDefault="00A87A45" w:rsidP="00042E5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Внешний диаметр модуля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первоначально должен быть равен максимальному диаметру конусного модуля или быть меньше него.</w:t>
      </w:r>
    </w:p>
    <w:p w:rsidR="00A87A45" w:rsidRPr="005E5DDE" w:rsidRDefault="00A87A45" w:rsidP="00042E5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Мембрана должна обладать свойством полного обратимого расширения на 30 % при радиальной деформации или на 75 % при объемной деформации.</w:t>
      </w:r>
    </w:p>
    <w:p w:rsidR="00A87A45" w:rsidRPr="005E5DDE" w:rsidRDefault="00A87A45" w:rsidP="00042E5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Отношение длины мембраны к диаметру конусного модуля должно составлять больше шести.</w:t>
      </w:r>
    </w:p>
    <w:p w:rsidR="00A87A45" w:rsidRPr="005E5DDE" w:rsidRDefault="00A87A45" w:rsidP="00042E55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Могут использоваться как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прессиометры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объемного смещения, так и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прессиометры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радиального смещения</w:t>
      </w:r>
      <w:r w:rsidR="007A5B6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</w:p>
    <w:p w:rsidR="00A87A45" w:rsidRPr="005E5DDE" w:rsidRDefault="00A87A45" w:rsidP="00042E55">
      <w:pPr>
        <w:rPr>
          <w:sz w:val="18"/>
        </w:rPr>
      </w:pPr>
    </w:p>
    <w:p w:rsidR="00A87A45" w:rsidRPr="005E5DDE" w:rsidRDefault="00042E55" w:rsidP="00042E55">
      <w:pPr>
        <w:rPr>
          <w:rFonts w:ascii="Cambria" w:eastAsia="Cambria" w:hAnsi="Cambria" w:cs="Cambria"/>
        </w:rPr>
      </w:pPr>
      <w:r w:rsidRPr="005E5DDE">
        <w:rPr>
          <w:rFonts w:ascii="Cambria" w:eastAsia="Cambria" w:hAnsi="Cambria" w:cs="Cambria"/>
          <w:color w:val="231F20"/>
        </w:rPr>
        <w:t xml:space="preserve">Примечание – </w:t>
      </w:r>
      <w:r w:rsidR="00A87A45" w:rsidRPr="005E5DDE">
        <w:rPr>
          <w:rFonts w:ascii="Cambria" w:eastAsia="Cambria" w:hAnsi="Cambria" w:cs="Cambria"/>
          <w:color w:val="231F20"/>
        </w:rPr>
        <w:t xml:space="preserve">При использовании </w:t>
      </w:r>
      <w:proofErr w:type="spellStart"/>
      <w:r w:rsidR="00A87A45" w:rsidRPr="005E5DDE">
        <w:rPr>
          <w:rFonts w:ascii="Cambria" w:eastAsia="Cambria" w:hAnsi="Cambria" w:cs="Cambria"/>
          <w:color w:val="231F20"/>
        </w:rPr>
        <w:t>прессиометра</w:t>
      </w:r>
      <w:proofErr w:type="spellEnd"/>
      <w:r w:rsidR="00A87A45" w:rsidRPr="005E5DDE">
        <w:rPr>
          <w:rFonts w:ascii="Cambria" w:eastAsia="Cambria" w:hAnsi="Cambria" w:cs="Cambria"/>
          <w:color w:val="231F20"/>
        </w:rPr>
        <w:t xml:space="preserve"> объемного смещения обычно используется датчик изменения объема, расположенный в модуле </w:t>
      </w:r>
      <w:proofErr w:type="spellStart"/>
      <w:r w:rsidR="00A87A45" w:rsidRPr="005E5DDE">
        <w:rPr>
          <w:rFonts w:ascii="Cambria" w:eastAsia="Cambria" w:hAnsi="Cambria" w:cs="Cambria"/>
          <w:color w:val="231F20"/>
        </w:rPr>
        <w:t>прессиометра</w:t>
      </w:r>
      <w:proofErr w:type="spellEnd"/>
      <w:r w:rsidR="00A87A45" w:rsidRPr="005E5DDE">
        <w:rPr>
          <w:rFonts w:ascii="Cambria" w:eastAsia="Cambria" w:hAnsi="Cambria" w:cs="Cambria"/>
          <w:color w:val="231F20"/>
        </w:rPr>
        <w:t>.</w:t>
      </w:r>
    </w:p>
    <w:p w:rsidR="00A87A45" w:rsidRPr="005E5DDE" w:rsidRDefault="00A87A45" w:rsidP="00A87A45">
      <w:pPr>
        <w:rPr>
          <w:sz w:val="18"/>
        </w:rPr>
      </w:pPr>
    </w:p>
    <w:p w:rsidR="00A87A45" w:rsidRPr="005E5DDE" w:rsidRDefault="00A87A45" w:rsidP="009B5FE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используется модуль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радиального смещения, то смещения, как минимум, должны измеряться в трех равноудаленных точках или на одном диаметре в плоскости, перпендикулярно оси модуля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 в середине высоты мембраны.</w:t>
      </w:r>
    </w:p>
    <w:p w:rsidR="00A87A45" w:rsidRPr="005E5DDE" w:rsidRDefault="00A87A45" w:rsidP="009B5FE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Поверхность модуля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должна быть гладкой и без резких изменений диаметра.</w:t>
      </w:r>
    </w:p>
    <w:p w:rsidR="00A87A45" w:rsidRPr="005E5DDE" w:rsidRDefault="00A87A45" w:rsidP="009B5FEC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9B5FE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4.4 Система измерения</w:t>
      </w:r>
    </w:p>
    <w:p w:rsidR="00A87A45" w:rsidRPr="005E5DDE" w:rsidRDefault="00A87A45" w:rsidP="009B5FEC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9B5FE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Система измерения должна соответствовать требованиям определенного класса погрешност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и (</w:t>
      </w:r>
      <w:r w:rsidR="009B5FEC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аблица 2)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9B5FEC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Диапазон системы измерений должен соответствовать требованиям к расширению мембраны.</w:t>
      </w:r>
    </w:p>
    <w:p w:rsidR="00A87A45" w:rsidRPr="005E5DDE" w:rsidRDefault="00A87A45" w:rsidP="009B5FEC">
      <w:pPr>
        <w:rPr>
          <w:rFonts w:ascii="Times New Roman" w:hAnsi="Times New Roman" w:cs="Times New Roman"/>
          <w:sz w:val="24"/>
          <w:szCs w:val="24"/>
        </w:rPr>
      </w:pPr>
    </w:p>
    <w:p w:rsidR="009B5FEC" w:rsidRPr="005E5DDE" w:rsidRDefault="009B5FEC" w:rsidP="009B5FEC">
      <w:pPr>
        <w:widowControl/>
        <w:autoSpaceDE/>
        <w:autoSpaceDN/>
        <w:adjustRightInd/>
        <w:jc w:val="lef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br w:type="page"/>
      </w: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5. Проведение испытания</w:t>
      </w:r>
    </w:p>
    <w:p w:rsidR="00A87A45" w:rsidRPr="005E5DDE" w:rsidRDefault="00A87A45" w:rsidP="00B35F6D">
      <w:pPr>
        <w:rPr>
          <w:sz w:val="28"/>
        </w:rPr>
      </w:pP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</w:rPr>
        <w:t>5.1 Выбор оборудования и процедур испытания</w:t>
      </w:r>
    </w:p>
    <w:p w:rsidR="00A87A45" w:rsidRPr="005E5DDE" w:rsidRDefault="00410EB7" w:rsidP="00410EB7">
      <w:pPr>
        <w:tabs>
          <w:tab w:val="left" w:pos="1118"/>
        </w:tabs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17"/>
        </w:rPr>
        <w:tab/>
      </w: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Требования к измерительным процессам и измерительному оборудованию должны соответствовать ISO 10012.</w:t>
      </w: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Модуль конуса необходимо задавать в соответствии с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B35F6D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аблицей 1</w:t>
      </w:r>
      <w:r w:rsidRPr="005E5DDE">
        <w:rPr>
          <w:rFonts w:ascii="Times New Roman" w:hAnsi="Times New Roman" w:cs="Times New Roman"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а класс погрешности </w:t>
      </w:r>
      <w:proofErr w:type="spellStart"/>
      <w:r w:rsidRPr="005E5DDE">
        <w:rPr>
          <w:rFonts w:ascii="Times New Roman" w:eastAsia="Cambria" w:hAnsi="Times New Roman" w:cs="Times New Roman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необходимо задавать в соответствии с </w:t>
      </w:r>
      <w:r w:rsidR="00B35F6D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аблицей 2.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Если добавлены все возможные источники ошибок, неопределенность каждого измерения должна соответствовать </w:t>
      </w:r>
      <w:r w:rsidR="00B35F6D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2. Требуемый анализ неопределенности должен включать такие факторы, как внутреннее трение, сжимаемость мембраны, потеря давления, соответствие системы, неопределенности в получении данных, влияние температуры окружающей среды и погрешности размеров.</w:t>
      </w:r>
    </w:p>
    <w:p w:rsidR="00A87A45" w:rsidRPr="005E5DDE" w:rsidRDefault="00A87A45" w:rsidP="00B35F6D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Разрешение измерительной системы должно быть лучше одной трети требуемой неопределенности, применимой к классу погрешности, приведенному в </w:t>
      </w:r>
      <w:r w:rsidR="00B35F6D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2.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A87A45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410EB7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Таблица 2 - Классы погрешности</w:t>
      </w:r>
    </w:p>
    <w:p w:rsidR="00A87A45" w:rsidRPr="005E5DDE" w:rsidRDefault="00A87A45" w:rsidP="00A87A45">
      <w:pPr>
        <w:rPr>
          <w:sz w:val="15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2976"/>
        <w:gridCol w:w="2212"/>
        <w:gridCol w:w="2607"/>
      </w:tblGrid>
      <w:tr w:rsidR="00A87A45" w:rsidRPr="005E5DDE" w:rsidTr="00410EB7">
        <w:trPr>
          <w:trHeight w:hRule="exact" w:val="977"/>
          <w:jc w:val="center"/>
        </w:trPr>
        <w:tc>
          <w:tcPr>
            <w:tcW w:w="156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Класс погрешности</w:t>
            </w:r>
          </w:p>
        </w:tc>
        <w:tc>
          <w:tcPr>
            <w:tcW w:w="2976" w:type="dxa"/>
            <w:tcBorders>
              <w:top w:val="single" w:sz="8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Измеряемый параметр</w:t>
            </w:r>
          </w:p>
        </w:tc>
        <w:tc>
          <w:tcPr>
            <w:tcW w:w="2212" w:type="dxa"/>
            <w:tcBorders>
              <w:top w:val="single" w:sz="8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Допустимая минимальная неопределенность</w:t>
            </w:r>
            <w:proofErr w:type="gramStart"/>
            <w:r w:rsidR="00410EB7"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  <w:vertAlign w:val="superscript"/>
                <w:lang w:val="en-US"/>
              </w:rPr>
              <w:t>a</w:t>
            </w:r>
            <w:proofErr w:type="gramEnd"/>
            <w:r w:rsidR="00410EB7"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07" w:type="dxa"/>
            <w:tcBorders>
              <w:top w:val="single" w:sz="8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Минимальная частота, зарегистрированная в ходе испытания</w:t>
            </w:r>
          </w:p>
        </w:tc>
      </w:tr>
      <w:tr w:rsidR="00A87A45" w:rsidRPr="005E5DDE" w:rsidTr="00410EB7">
        <w:trPr>
          <w:trHeight w:hRule="exact" w:val="1006"/>
          <w:jc w:val="center"/>
        </w:trPr>
        <w:tc>
          <w:tcPr>
            <w:tcW w:w="156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Приложенное давление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Объемная деформация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Радиальная деформация</w:t>
            </w:r>
            <w:r w:rsidR="00410EB7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  <w:lang w:val="en-US"/>
              </w:rPr>
              <w:t>b</w:t>
            </w:r>
            <w:r w:rsidR="00410EB7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221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10 кПа или 10 %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0,01 или 4 %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0,01 или 2 %</w:t>
            </w:r>
          </w:p>
        </w:tc>
        <w:tc>
          <w:tcPr>
            <w:tcW w:w="260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vAlign w:val="center"/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0,5 Гц</w:t>
            </w:r>
          </w:p>
        </w:tc>
      </w:tr>
      <w:tr w:rsidR="00A87A45" w:rsidRPr="005E5DDE" w:rsidTr="00410EB7">
        <w:trPr>
          <w:trHeight w:hRule="exact" w:val="982"/>
          <w:jc w:val="center"/>
        </w:trPr>
        <w:tc>
          <w:tcPr>
            <w:tcW w:w="156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 w:rsidR="00A87A45" w:rsidRPr="005E5DDE" w:rsidRDefault="00A87A45" w:rsidP="00410E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Приложенное давление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Объемная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деформация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b</w:t>
            </w:r>
            <w:proofErr w:type="spellEnd"/>
            <w:r w:rsidR="00410EB7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)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gramEnd"/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Радиальная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деформация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b</w:t>
            </w:r>
            <w:proofErr w:type="spellEnd"/>
            <w:r w:rsidR="00410EB7"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vertAlign w:val="superscript"/>
              </w:rPr>
              <w:t>)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gramEnd"/>
          </w:p>
        </w:tc>
        <w:tc>
          <w:tcPr>
            <w:tcW w:w="221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50 кПа или 20 %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0,05 или 10 %</w:t>
            </w: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0,1 или 5 %</w:t>
            </w:r>
          </w:p>
        </w:tc>
        <w:tc>
          <w:tcPr>
            <w:tcW w:w="260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A87A45" w:rsidRPr="005E5DDE" w:rsidRDefault="00A87A45" w:rsidP="00410E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45" w:rsidRPr="005E5DDE" w:rsidRDefault="00A87A45" w:rsidP="00410EB7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0,2 Гц</w:t>
            </w:r>
          </w:p>
        </w:tc>
      </w:tr>
      <w:tr w:rsidR="00A87A45" w:rsidRPr="005E5DDE" w:rsidTr="00410EB7">
        <w:trPr>
          <w:trHeight w:hRule="exact" w:val="2140"/>
          <w:jc w:val="center"/>
        </w:trPr>
        <w:tc>
          <w:tcPr>
            <w:tcW w:w="9356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A87A45" w:rsidRPr="005E5DDE" w:rsidRDefault="00410EB7" w:rsidP="00410EB7">
            <w:pPr>
              <w:rPr>
                <w:rFonts w:ascii="Times New Roman" w:eastAsia="Cambria" w:hAnsi="Times New Roman" w:cs="Times New Roman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Примечание – </w:t>
            </w:r>
            <w:r w:rsidR="00A87A45" w:rsidRPr="005E5DDE">
              <w:rPr>
                <w:rFonts w:ascii="Times New Roman" w:eastAsia="Cambria" w:hAnsi="Times New Roman" w:cs="Times New Roman"/>
                <w:color w:val="231F20"/>
              </w:rPr>
              <w:t>Д</w:t>
            </w:r>
            <w:r w:rsidR="00684576" w:rsidRPr="005E5DDE">
              <w:rPr>
                <w:rFonts w:ascii="Times New Roman" w:eastAsia="Cambria" w:hAnsi="Times New Roman" w:cs="Times New Roman"/>
                <w:color w:val="231F20"/>
              </w:rPr>
              <w:t>л</w:t>
            </w:r>
            <w:r w:rsidR="00A87A45" w:rsidRPr="005E5DDE">
              <w:rPr>
                <w:rFonts w:ascii="Times New Roman" w:eastAsia="Cambria" w:hAnsi="Times New Roman" w:cs="Times New Roman"/>
                <w:color w:val="231F20"/>
              </w:rPr>
              <w:t xml:space="preserve">я </w:t>
            </w:r>
            <w:proofErr w:type="spellStart"/>
            <w:r w:rsidR="00A87A45" w:rsidRPr="005E5DDE">
              <w:rPr>
                <w:rFonts w:ascii="Times New Roman" w:eastAsia="Cambria" w:hAnsi="Times New Roman" w:cs="Times New Roman"/>
                <w:color w:val="231F20"/>
              </w:rPr>
              <w:t>текучепластичных</w:t>
            </w:r>
            <w:proofErr w:type="spellEnd"/>
            <w:r w:rsidR="00A87A45" w:rsidRPr="005E5DDE">
              <w:rPr>
                <w:rFonts w:ascii="Times New Roman" w:eastAsia="Cambria" w:hAnsi="Times New Roman" w:cs="Times New Roman"/>
                <w:color w:val="231F20"/>
              </w:rPr>
              <w:t xml:space="preserve"> грунтов могут потребоваться еще более высокие требования к неопределенности.</w:t>
            </w:r>
          </w:p>
          <w:p w:rsidR="00A87A45" w:rsidRPr="005E5DDE" w:rsidRDefault="00410EB7" w:rsidP="00410EB7">
            <w:pPr>
              <w:ind w:firstLine="0"/>
              <w:rPr>
                <w:rFonts w:ascii="Times New Roman" w:hAnsi="Times New Roman" w:cs="Times New Roman"/>
              </w:rPr>
            </w:pPr>
            <w:r w:rsidRPr="005E5DDE">
              <w:rPr>
                <w:rFonts w:ascii="Times New Roman" w:hAnsi="Times New Roman" w:cs="Times New Roman"/>
              </w:rPr>
              <w:t xml:space="preserve">           _______________</w:t>
            </w:r>
          </w:p>
          <w:p w:rsidR="00A87A45" w:rsidRPr="005E5DDE" w:rsidRDefault="00A87A45" w:rsidP="00410EB7">
            <w:pPr>
              <w:tabs>
                <w:tab w:val="left" w:pos="360"/>
              </w:tabs>
              <w:rPr>
                <w:rFonts w:ascii="Times New Roman" w:eastAsia="Cambria" w:hAnsi="Times New Roman" w:cs="Times New Roman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vertAlign w:val="superscript"/>
              </w:rPr>
              <w:t>a</w:t>
            </w:r>
            <w:r w:rsidR="00410EB7" w:rsidRPr="005E5DDE">
              <w:rPr>
                <w:rFonts w:ascii="Times New Roman" w:eastAsia="Cambria" w:hAnsi="Times New Roman" w:cs="Times New Roman"/>
                <w:color w:val="231F20"/>
                <w:vertAlign w:val="superscript"/>
              </w:rPr>
              <w:t>)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 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ab/>
              <w:t>Допустимая минимальная неопределенность измеряемого параметра - это большее значение из двух указанных</w:t>
            </w:r>
            <w:r w:rsidR="00410EB7" w:rsidRPr="005E5DDE">
              <w:rPr>
                <w:rFonts w:ascii="Times New Roman" w:eastAsia="Cambria" w:hAnsi="Times New Roman" w:cs="Times New Roman"/>
                <w:color w:val="231F20"/>
              </w:rPr>
              <w:t>.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 Относительная неопределенность относится к измеренному значению, а не к измеренному диапазону.</w:t>
            </w:r>
          </w:p>
          <w:p w:rsidR="00A87A45" w:rsidRPr="005E5DDE" w:rsidRDefault="00A87A45" w:rsidP="00D61E92">
            <w:pPr>
              <w:tabs>
                <w:tab w:val="left" w:pos="360"/>
              </w:tabs>
              <w:rPr>
                <w:rFonts w:ascii="Times New Roman" w:eastAsia="Cambria" w:hAnsi="Times New Roman" w:cs="Times New Roman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vertAlign w:val="superscript"/>
              </w:rPr>
              <w:t>b</w:t>
            </w:r>
            <w:r w:rsidR="00410EB7" w:rsidRPr="005E5DDE">
              <w:rPr>
                <w:rFonts w:ascii="Times New Roman" w:eastAsia="Cambria" w:hAnsi="Times New Roman" w:cs="Times New Roman"/>
                <w:color w:val="231F20"/>
                <w:vertAlign w:val="superscript"/>
              </w:rPr>
              <w:t>)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 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ab/>
              <w:t xml:space="preserve">Для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</w:rPr>
              <w:t>прессиометров</w:t>
            </w:r>
            <w:proofErr w:type="spellEnd"/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 объемного смещения должно быть выполнено требование по объемной деформации, для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</w:rPr>
              <w:t>прессиометров</w:t>
            </w:r>
            <w:proofErr w:type="spellEnd"/>
            <w:r w:rsidRPr="005E5DDE">
              <w:rPr>
                <w:rFonts w:ascii="Times New Roman" w:eastAsia="Cambria" w:hAnsi="Times New Roman" w:cs="Times New Roman"/>
                <w:color w:val="231F20"/>
              </w:rPr>
              <w:t xml:space="preserve"> радиального смещения </w:t>
            </w:r>
            <w:r w:rsidR="00DD3B05" w:rsidRPr="00D61E92">
              <w:rPr>
                <w:rFonts w:ascii="Times New Roman" w:eastAsia="Cambria" w:hAnsi="Times New Roman" w:cs="Times New Roman"/>
                <w:color w:val="231F20"/>
              </w:rPr>
              <w:t>–</w:t>
            </w:r>
            <w:r w:rsidRPr="00D61E92">
              <w:rPr>
                <w:rFonts w:ascii="Times New Roman" w:eastAsia="Cambria" w:hAnsi="Times New Roman" w:cs="Times New Roman"/>
                <w:color w:val="231F20"/>
              </w:rPr>
              <w:t xml:space="preserve"> требовани</w:t>
            </w:r>
            <w:r w:rsidRPr="005E5DDE">
              <w:rPr>
                <w:rFonts w:ascii="Times New Roman" w:eastAsia="Cambria" w:hAnsi="Times New Roman" w:cs="Times New Roman"/>
                <w:color w:val="231F20"/>
              </w:rPr>
              <w:t>е к радиальной деформации.</w:t>
            </w:r>
            <w:r w:rsidRPr="005E5DD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87A45" w:rsidRPr="005E5DDE" w:rsidRDefault="00A87A45" w:rsidP="00A87A45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D0270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5.2 Подготовка</w:t>
      </w:r>
    </w:p>
    <w:p w:rsidR="00A87A45" w:rsidRPr="005E5DDE" w:rsidRDefault="00A87A45" w:rsidP="00ED0270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D0270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Подготовка к использованию конусного модуля типа TC, как показано в </w:t>
      </w:r>
      <w:r w:rsidR="00410EB7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1</w:t>
      </w:r>
      <w:r w:rsidRPr="005E5DDE">
        <w:rPr>
          <w:rFonts w:ascii="Times New Roman" w:hAnsi="Times New Roman" w:cs="Times New Roman"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должна соответствовать ISO 22476-1, где это применимо. В </w:t>
      </w:r>
      <w:r w:rsidR="00410EB7" w:rsidRPr="005E5DDE">
        <w:rPr>
          <w:rFonts w:ascii="Times New Roman" w:eastAsia="Cambria" w:hAnsi="Times New Roman" w:cs="Times New Roman"/>
          <w:sz w:val="24"/>
          <w:szCs w:val="24"/>
        </w:rPr>
        <w:t>п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риложении B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приведены процедуры поверки.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ED0270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Показания нулевой нагрузки измерительной системы должны быть определены до начала испытания или последовательност</w:t>
      </w:r>
      <w:r w:rsidR="0001636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ь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испытаний </w:t>
      </w:r>
      <w:r w:rsidR="0001636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должна быть определена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 пределах одной проходки скважины.</w:t>
      </w:r>
    </w:p>
    <w:p w:rsidR="00A87A45" w:rsidRPr="005E5DDE" w:rsidRDefault="00A87A45" w:rsidP="00A87A45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A87A45">
      <w:pPr>
        <w:ind w:left="117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5.3 Установка</w:t>
      </w:r>
    </w:p>
    <w:p w:rsidR="00A87A45" w:rsidRPr="005E5DDE" w:rsidRDefault="00A87A45" w:rsidP="00A87A45">
      <w:pPr>
        <w:rPr>
          <w:sz w:val="17"/>
        </w:rPr>
      </w:pPr>
    </w:p>
    <w:p w:rsidR="00A87A45" w:rsidRPr="005E5DDE" w:rsidRDefault="00A87A45" w:rsidP="0016548B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Установка с использованием конусного модуля типа TC, как показано в </w:t>
      </w:r>
      <w:r w:rsidR="00EE5751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1,</w:t>
      </w:r>
      <w:r w:rsidRPr="005E5DDE">
        <w:rPr>
          <w:rFonts w:ascii="Times New Roman" w:eastAsia="Cambria" w:hAnsi="Times New Roman" w:cs="Times New Roman"/>
          <w:color w:val="053BF5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должна соответствовать ISO 22476-1, где это применимо.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lastRenderedPageBreak/>
        <w:t xml:space="preserve">Вдавливаемый конусный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EE5751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ВКП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 должен вдавливаться либо от основания скважины, либо от поверхности, непрерывно, до глубины первого испытания. Предварительное бурение или предварительное вдавливание (независимо от заниженного размера) не допускаются.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Скорость проникания должна составлять от 10 мм/с до 50 мм/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Расстояние между верхней точкой закрепления мембраны и поверхностью земли или основанием скважины должно быть в </w:t>
      </w:r>
      <w:r w:rsidR="00FA34A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десять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раз больше максимального диаметра конусного модуля.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Измерения могут проводиться периодически во время введения зонда.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Испытание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должно начинаться в течение </w:t>
      </w:r>
      <w:r w:rsidR="002A46A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двух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минут после завершения вдавливания домкратом. Расстояние по вертикали между уровнем, на котором конус находился во время верхнего испытания, и верхней точкой закрепления мембраны нижнего испытания, должно быть в </w:t>
      </w:r>
      <w:r w:rsidR="00FA34A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десять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раз больше максимального диаметра конусного модуля.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Расстояние между местом проведения испытания и месторасположением любых точек предыдущих исследований должно приниматься в соответствии с ISO 22476-1.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Толкающие усилия должны быть соосными с толкающими штангами в пределах 2°.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5.4 </w:t>
      </w:r>
      <w:r w:rsidR="002C4257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Испытания </w:t>
      </w:r>
      <w:proofErr w:type="spellStart"/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прессиометром</w:t>
      </w:r>
      <w:proofErr w:type="spellEnd"/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5.4.1 </w:t>
      </w:r>
      <w:r w:rsidR="002C4257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Общие </w:t>
      </w:r>
      <w:r w:rsidR="00BA31CF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требования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Испытание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проводится либо с регулированием напряжения, либо с регулированием деформации, либо с регулированием обоих параметров. Должен быть указан метод регулирования.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Испытания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с регулированием напряжения должны проводиться с определенной скоростью постоянной объемной деформации или постоянной радиальной деформации, в зависимости от обстоятельств.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Испытания с регулированием напряжения должны проводиться при постоянной скорости приложения давления.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BA31CF" w:rsidP="00EE5751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Примечание – </w:t>
      </w:r>
      <w:r w:rsidR="00A87A45" w:rsidRPr="005E5DDE">
        <w:rPr>
          <w:rFonts w:ascii="Times New Roman" w:eastAsia="Cambria" w:hAnsi="Times New Roman" w:cs="Times New Roman"/>
          <w:color w:val="231F20"/>
        </w:rPr>
        <w:t>Стандартные скорости деформации составляют 5 % в минуту при радиальной деформации или около 10 % при объемной деформации.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Разгрузка должна регистрироваться для испытаний, которые соответствуют 1 классу погрешности </w:t>
      </w:r>
      <w:r w:rsidRPr="005E5DDE">
        <w:rPr>
          <w:rFonts w:ascii="Times New Roman" w:eastAsia="Cambria" w:hAnsi="Times New Roman" w:cs="Times New Roman"/>
          <w:sz w:val="24"/>
          <w:szCs w:val="24"/>
        </w:rPr>
        <w:t>(</w:t>
      </w:r>
      <w:r w:rsidR="00BA31CF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аблица 2).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Коррекции, описанные в </w:t>
      </w:r>
      <w:r w:rsidR="00BA31CF" w:rsidRPr="005E5DDE">
        <w:rPr>
          <w:rFonts w:ascii="Times New Roman" w:eastAsia="Cambria" w:hAnsi="Times New Roman" w:cs="Times New Roman"/>
          <w:sz w:val="24"/>
          <w:szCs w:val="24"/>
        </w:rPr>
        <w:t>п</w:t>
      </w:r>
      <w:r w:rsidRPr="005E5DDE">
        <w:rPr>
          <w:rFonts w:ascii="Times New Roman" w:eastAsia="Cambria" w:hAnsi="Times New Roman" w:cs="Times New Roman"/>
          <w:sz w:val="24"/>
          <w:szCs w:val="24"/>
        </w:rPr>
        <w:t>риложениях C и D</w:t>
      </w:r>
      <w:r w:rsidRPr="005E5DDE">
        <w:rPr>
          <w:rFonts w:ascii="Times New Roman" w:hAnsi="Times New Roman" w:cs="Times New Roman"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color w:val="053BF5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должны выполняться с учетом макси</w:t>
      </w:r>
      <w:r w:rsidR="0050298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мального давления и смещения, ожидаемых в ходе испытания.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5.4.2</w:t>
      </w:r>
      <w:r w:rsidR="002C4257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Дополнительные этапы испытания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Испытания могут содержать циклы выгрузки-перезагрузки и перезагрузки-выгрузки. </w:t>
      </w:r>
      <w:r w:rsidR="0050298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Данные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циклы должны выполняться в соответствии с согласованными техническими условиями.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Изменение напряжения или деформации во время любого такого цикла должно быть указано. До начала разгрузки может быть период, в течени</w:t>
      </w:r>
      <w:r w:rsidR="0016548B" w:rsidRPr="005A21F5">
        <w:rPr>
          <w:rFonts w:ascii="Times New Roman" w:eastAsia="Cambria" w:hAnsi="Times New Roman" w:cs="Times New Roman"/>
          <w:color w:val="231F20"/>
          <w:sz w:val="24"/>
          <w:szCs w:val="24"/>
        </w:rPr>
        <w:t>е</w:t>
      </w:r>
      <w:r w:rsidRPr="005A21F5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оторого поддерживается постоянное давление или смещение.</w:t>
      </w:r>
    </w:p>
    <w:p w:rsidR="0050298B" w:rsidRPr="005E5DDE" w:rsidRDefault="0050298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br w:type="page"/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5.4.3 Частота регистрации параметров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Минимальная частота регистрации параметров должна соответствовать </w:t>
      </w:r>
      <w:r w:rsidR="00016362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аблице 2.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При ведении журнала регистрации необходимо указывать показания часов.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5.5 Завершение испытания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Испытание прекращается, когда мембрана сжата после загрузки в соответствии с требованиями к расширению мембраны или когда достигнута максимальная мощность давления в соответствии с согласованными техническими условиями, в зависимости от того, что наступит раньше. Требования к расширению мембраны:</w:t>
      </w:r>
    </w:p>
    <w:p w:rsidR="00016362" w:rsidRPr="005E5DDE" w:rsidRDefault="00016362" w:rsidP="00EE5751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- 75 % объемной деформации;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- 30 % радиальной деформации.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Примечание</w:t>
      </w:r>
      <w:r w:rsidR="00016362" w:rsidRPr="005E5DDE">
        <w:rPr>
          <w:rFonts w:ascii="Times New Roman" w:eastAsia="Cambria" w:hAnsi="Times New Roman" w:cs="Times New Roman"/>
          <w:color w:val="231F20"/>
        </w:rPr>
        <w:t xml:space="preserve"> – </w:t>
      </w:r>
      <w:r w:rsidRPr="005E5DDE">
        <w:rPr>
          <w:rFonts w:ascii="Times New Roman" w:eastAsia="Cambria" w:hAnsi="Times New Roman" w:cs="Times New Roman"/>
          <w:color w:val="231F20"/>
        </w:rPr>
        <w:t xml:space="preserve">До начала испытания обычно указывается следующее: максимальная мощность давления системы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>, максимальная тяговая мощность и возможность прекращения испытания в случае вероятности повреждения оборудования.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Показания нулевой нагрузки измерительной системы должны быть определены после завершения испытания или последовательност</w:t>
      </w:r>
      <w:r w:rsidR="00C5182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ь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испытаний должна быть определен</w:t>
      </w:r>
      <w:r w:rsidR="00C5182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а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в пределах одной проходки скважины.</w:t>
      </w:r>
    </w:p>
    <w:p w:rsidR="00A87A45" w:rsidRPr="005E5DDE" w:rsidRDefault="00A87A45" w:rsidP="00C5182D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6 Результаты испытания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Измеренное давление и соответствующий объем или радиус должны быть преобразованы в приложенное давление и объемную или радиальную деформацию.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Должен быть определен дрейф показаний.</w:t>
      </w: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Расчет скорректированных значений объема или радиуса на основании показаний приборов должен выполняться согласно</w:t>
      </w:r>
      <w:r w:rsidRPr="005E5DDE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340067" w:rsidRPr="005E5DDE">
        <w:rPr>
          <w:rFonts w:ascii="Times New Roman" w:eastAsia="Cambria" w:hAnsi="Times New Roman" w:cs="Times New Roman"/>
          <w:sz w:val="24"/>
          <w:szCs w:val="24"/>
        </w:rPr>
        <w:t>п</w:t>
      </w:r>
      <w:r w:rsidRPr="005E5DDE">
        <w:rPr>
          <w:rFonts w:ascii="Times New Roman" w:eastAsia="Cambria" w:hAnsi="Times New Roman" w:cs="Times New Roman"/>
          <w:sz w:val="24"/>
          <w:szCs w:val="24"/>
        </w:rPr>
        <w:t>риложению C.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340067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Расчет приложенного давления по измеренному давлению должен выполняться согласно</w:t>
      </w:r>
      <w:r w:rsidR="00340067" w:rsidRPr="005E5DDE">
        <w:rPr>
          <w:rFonts w:ascii="Times New Roman" w:eastAsia="Cambria" w:hAnsi="Times New Roman" w:cs="Times New Roman"/>
          <w:sz w:val="24"/>
          <w:szCs w:val="24"/>
        </w:rPr>
        <w:t xml:space="preserve"> п</w:t>
      </w:r>
      <w:r w:rsidRPr="005E5DDE">
        <w:rPr>
          <w:rFonts w:ascii="Times New Roman" w:eastAsia="Cambria" w:hAnsi="Times New Roman" w:cs="Times New Roman"/>
          <w:sz w:val="24"/>
          <w:szCs w:val="24"/>
        </w:rPr>
        <w:t>риложению D.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7 Протокол испытания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A87A45" w:rsidRPr="005E5DDE" w:rsidRDefault="00A87A45" w:rsidP="00EE5751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При представлении результатов испытаний информация должна быть легкодоступна, предпочтительно в виде таблиц или в стандартной схеме архивирования. Передача в цифровом виде облегчает обмен данными.</w:t>
      </w:r>
      <w:r w:rsidR="003C2465" w:rsidRPr="005E5DDE">
        <w:t xml:space="preserve"> </w:t>
      </w:r>
      <w:r w:rsidR="003C2465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Например, общая информация приведена в таблице 7.1, место проведения испытания приведена в таблице 7.2, испытательное оборудование приведено в таблице 7.3, процедура испытани</w:t>
      </w:r>
      <w:r w:rsidR="005040F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й</w:t>
      </w:r>
      <w:r w:rsidR="003C2465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приведена в таблице </w:t>
      </w:r>
      <w:r w:rsidR="005040F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7</w:t>
      </w:r>
      <w:r w:rsidR="003C2465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  <w:r w:rsidR="005040F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4</w:t>
      </w:r>
      <w:r w:rsidR="003C2465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5040F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 </w:t>
      </w:r>
      <w:r w:rsidR="003C2465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измеряемые параметры приведены в таблице </w:t>
      </w:r>
      <w:r w:rsidR="005040F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7.5</w:t>
      </w:r>
      <w:r w:rsidR="001A0418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при испытании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используется конусный пенетрометр, конусный модуль типа TC, указанный в </w:t>
      </w:r>
      <w:r w:rsidR="009370D1" w:rsidRPr="005E5DDE">
        <w:rPr>
          <w:rFonts w:ascii="Times New Roman" w:eastAsia="Cambria" w:hAnsi="Times New Roman" w:cs="Times New Roman"/>
          <w:sz w:val="24"/>
          <w:szCs w:val="24"/>
        </w:rPr>
        <w:t>т</w:t>
      </w:r>
      <w:r w:rsidRPr="005E5DDE">
        <w:rPr>
          <w:rFonts w:ascii="Times New Roman" w:eastAsia="Cambria" w:hAnsi="Times New Roman" w:cs="Times New Roman"/>
          <w:sz w:val="24"/>
          <w:szCs w:val="24"/>
        </w:rPr>
        <w:t>аблице 1,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то все аспекты, относящиеся к протоколу испытаний, должны соответствовать ISO 22476-1, если в данном пункте не указано иное. </w:t>
      </w:r>
    </w:p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BA267F" w:rsidRPr="005E5DDE" w:rsidRDefault="00BA267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br w:type="page"/>
      </w:r>
    </w:p>
    <w:p w:rsidR="00CE0899" w:rsidRPr="005E5DDE" w:rsidRDefault="00CE0899" w:rsidP="005867CC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D01A17" w:rsidRPr="005E5DDE">
        <w:rPr>
          <w:rFonts w:ascii="Times New Roman" w:hAnsi="Times New Roman" w:cs="Times New Roman"/>
          <w:b/>
          <w:sz w:val="24"/>
          <w:szCs w:val="24"/>
        </w:rPr>
        <w:t>7.1</w:t>
      </w:r>
      <w:r w:rsidRPr="005E5DD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01A17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Общая информация</w:t>
      </w:r>
    </w:p>
    <w:p w:rsidR="00CE0899" w:rsidRPr="005E5DDE" w:rsidRDefault="00CE0899" w:rsidP="00CE089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CE0899" w:rsidRPr="003F5E0A" w:rsidTr="00D01A17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Отчет о </w:t>
            </w: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полевых</w:t>
            </w:r>
            <w:proofErr w:type="gramEnd"/>
          </w:p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CE0899" w:rsidRPr="003F5E0A" w:rsidRDefault="00CE0899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Протокол испытания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a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D01A17" w:rsidRPr="003F5E0A" w:rsidRDefault="00D01A17" w:rsidP="00D01A17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Ссылка на документ (ISO 22476-6)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D01A17" w:rsidRPr="003F5E0A" w:rsidRDefault="00D01A17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b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Компания, проводящая испытание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c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Оператор оборудования, проводящий испытание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d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Руководитель полевых изысканий, проводящий испы</w:t>
            </w:r>
            <w:r w:rsidR="009F691C"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softHyphen/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e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Глубина до уровня грунтовых вод (если записана), а также дата и время записи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f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Глубина и возможные причины любых перерывов в испытаниях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прессиометром</w:t>
            </w:r>
            <w:proofErr w:type="spellEnd"/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g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Применяются конечные критерии: плановое, макси</w:t>
            </w:r>
            <w:r w:rsidR="005B6512"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softHyphen/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мальное давление, максимальный радиус и т. д.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D01A17" w:rsidRPr="003F5E0A" w:rsidTr="00D01A17">
        <w:trPr>
          <w:jc w:val="center"/>
        </w:trPr>
        <w:tc>
          <w:tcPr>
            <w:tcW w:w="560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h)</w:t>
            </w:r>
          </w:p>
        </w:tc>
        <w:tc>
          <w:tcPr>
            <w:tcW w:w="5813" w:type="dxa"/>
          </w:tcPr>
          <w:p w:rsidR="00D01A17" w:rsidRPr="003F5E0A" w:rsidRDefault="00D01A17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Наблюдения во время испытания, например, падение давления, радиус или объем, инциденты, изогнутые штанги, чрезмерный износ или изменения показаний прибора по испытанию при нулевой нагрузке</w:t>
            </w:r>
          </w:p>
        </w:tc>
        <w:tc>
          <w:tcPr>
            <w:tcW w:w="1552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Cambria" w:eastAsia="Cambria" w:hAnsi="Cambria" w:cs="Cambria"/>
              </w:rPr>
            </w:pPr>
            <w:r w:rsidRPr="003F5E0A">
              <w:rPr>
                <w:rFonts w:ascii="Cambria" w:eastAsia="Cambria" w:hAnsi="Cambria" w:cs="Cambria"/>
              </w:rPr>
              <w:t>x</w:t>
            </w:r>
          </w:p>
        </w:tc>
        <w:tc>
          <w:tcPr>
            <w:tcW w:w="1431" w:type="dxa"/>
          </w:tcPr>
          <w:p w:rsidR="00D01A17" w:rsidRPr="003F5E0A" w:rsidRDefault="00D01A17" w:rsidP="00556B9E">
            <w:pPr>
              <w:ind w:firstLine="0"/>
              <w:jc w:val="center"/>
              <w:rPr>
                <w:rFonts w:ascii="Cambria" w:eastAsia="Cambria" w:hAnsi="Cambria" w:cs="Cambria"/>
              </w:rPr>
            </w:pPr>
            <w:r w:rsidRPr="003F5E0A">
              <w:rPr>
                <w:rFonts w:ascii="Cambria" w:eastAsia="Cambria" w:hAnsi="Cambria" w:cs="Cambria"/>
              </w:rPr>
              <w:t>x</w:t>
            </w:r>
          </w:p>
        </w:tc>
      </w:tr>
    </w:tbl>
    <w:p w:rsidR="00A87A45" w:rsidRPr="005E5DDE" w:rsidRDefault="00A87A45" w:rsidP="00EE5751">
      <w:pPr>
        <w:rPr>
          <w:rFonts w:ascii="Times New Roman" w:hAnsi="Times New Roman" w:cs="Times New Roman"/>
          <w:sz w:val="24"/>
          <w:szCs w:val="24"/>
        </w:rPr>
      </w:pPr>
    </w:p>
    <w:p w:rsidR="005867CC" w:rsidRPr="005E5DDE" w:rsidRDefault="005867CC" w:rsidP="005867CC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 xml:space="preserve">Таблица 7.2 -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Место проведения испытания</w:t>
      </w:r>
    </w:p>
    <w:p w:rsidR="005867CC" w:rsidRPr="005E5DDE" w:rsidRDefault="005867CC" w:rsidP="005867C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5867CC" w:rsidRPr="003F5E0A" w:rsidTr="00556B9E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 о </w:t>
            </w:r>
            <w:proofErr w:type="gramStart"/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полевых</w:t>
            </w:r>
            <w:proofErr w:type="gramEnd"/>
          </w:p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испытания</w:t>
            </w:r>
          </w:p>
        </w:tc>
      </w:tr>
      <w:tr w:rsidR="005867CC" w:rsidRPr="003F5E0A" w:rsidTr="00556B9E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F5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5867CC" w:rsidRPr="003F5E0A" w:rsidRDefault="005867C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Обозначение испытания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5867CC" w:rsidRPr="003F5E0A" w:rsidRDefault="005867C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5867CC" w:rsidRPr="003F5E0A" w:rsidRDefault="005867C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867CC" w:rsidRPr="003F5E0A" w:rsidTr="00556B9E">
        <w:trPr>
          <w:jc w:val="center"/>
        </w:trPr>
        <w:tc>
          <w:tcPr>
            <w:tcW w:w="560" w:type="dxa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F5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867CC" w:rsidRPr="003F5E0A" w:rsidRDefault="005867C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Высота, на которой проводилось испытание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прессиометром</w:t>
            </w:r>
            <w:proofErr w:type="spellEnd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, относительно известной условной нулевой отметки</w:t>
            </w:r>
          </w:p>
        </w:tc>
        <w:tc>
          <w:tcPr>
            <w:tcW w:w="1552" w:type="dxa"/>
          </w:tcPr>
          <w:p w:rsidR="005867CC" w:rsidRPr="003F5E0A" w:rsidRDefault="005867CC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67CC" w:rsidRPr="003F5E0A" w:rsidRDefault="005867C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867CC" w:rsidRPr="003F5E0A" w:rsidTr="00556B9E">
        <w:trPr>
          <w:jc w:val="center"/>
        </w:trPr>
        <w:tc>
          <w:tcPr>
            <w:tcW w:w="560" w:type="dxa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F5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867CC" w:rsidRPr="003F5E0A" w:rsidRDefault="005867C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Местные или общие координаты</w:t>
            </w:r>
          </w:p>
        </w:tc>
        <w:tc>
          <w:tcPr>
            <w:tcW w:w="1552" w:type="dxa"/>
          </w:tcPr>
          <w:p w:rsidR="005867CC" w:rsidRPr="003F5E0A" w:rsidRDefault="005867CC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67CC" w:rsidRPr="003F5E0A" w:rsidRDefault="005867C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867CC" w:rsidRPr="003F5E0A" w:rsidTr="00556B9E">
        <w:trPr>
          <w:jc w:val="center"/>
        </w:trPr>
        <w:tc>
          <w:tcPr>
            <w:tcW w:w="560" w:type="dxa"/>
          </w:tcPr>
          <w:p w:rsidR="005867CC" w:rsidRPr="003F5E0A" w:rsidRDefault="005867CC" w:rsidP="005867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F5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867CC" w:rsidRPr="003F5E0A" w:rsidRDefault="005867C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Геодезическая система координат и допуски</w:t>
            </w:r>
          </w:p>
        </w:tc>
        <w:tc>
          <w:tcPr>
            <w:tcW w:w="1552" w:type="dxa"/>
          </w:tcPr>
          <w:p w:rsidR="005867CC" w:rsidRPr="003F5E0A" w:rsidRDefault="005867CC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67CC" w:rsidRPr="003F5E0A" w:rsidRDefault="005867C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</w:tbl>
    <w:p w:rsidR="009370D1" w:rsidRPr="005E5DDE" w:rsidRDefault="009370D1" w:rsidP="00CE0899">
      <w:pPr>
        <w:ind w:firstLine="0"/>
      </w:pPr>
    </w:p>
    <w:p w:rsidR="005867CC" w:rsidRPr="005E5DDE" w:rsidRDefault="0056381C" w:rsidP="0056381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Таблица 7.3 -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Испытательное оборудование</w:t>
      </w:r>
    </w:p>
    <w:p w:rsidR="0056381C" w:rsidRPr="005E5DDE" w:rsidRDefault="0056381C" w:rsidP="0056381C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56381C" w:rsidRPr="003F5E0A" w:rsidTr="00556B9E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Отчет о </w:t>
            </w: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полевых</w:t>
            </w:r>
            <w:proofErr w:type="gramEnd"/>
          </w:p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gramStart"/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Протокол испытания</w:t>
            </w:r>
          </w:p>
        </w:tc>
      </w:tr>
      <w:tr w:rsidR="0056381C" w:rsidRPr="003F5E0A" w:rsidTr="00556B9E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a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56381C" w:rsidRPr="003F5E0A" w:rsidRDefault="0056381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прессиометра</w:t>
            </w:r>
            <w:proofErr w:type="spellEnd"/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6381C" w:rsidRPr="003F5E0A" w:rsidTr="00556B9E">
        <w:trPr>
          <w:jc w:val="center"/>
        </w:trPr>
        <w:tc>
          <w:tcPr>
            <w:tcW w:w="560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b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6381C" w:rsidRPr="003F5E0A" w:rsidRDefault="0056381C" w:rsidP="0056381C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Геометрические характеристики и размеры </w:t>
            </w:r>
            <w:proofErr w:type="gram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вдавливаемого</w:t>
            </w:r>
            <w:proofErr w:type="gramEnd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конусного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прессиометра</w:t>
            </w:r>
            <w:proofErr w:type="spellEnd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(ВКП)</w:t>
            </w:r>
          </w:p>
        </w:tc>
        <w:tc>
          <w:tcPr>
            <w:tcW w:w="1552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6381C" w:rsidRPr="003F5E0A" w:rsidTr="00556B9E">
        <w:trPr>
          <w:jc w:val="center"/>
        </w:trPr>
        <w:tc>
          <w:tcPr>
            <w:tcW w:w="560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c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6381C" w:rsidRPr="003F5E0A" w:rsidRDefault="0056381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Тип используемого механизма тяги, мощность толкающего усилия, соответствующая система вдавливания домкратом и система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анкеровки</w:t>
            </w:r>
            <w:proofErr w:type="spellEnd"/>
          </w:p>
        </w:tc>
        <w:tc>
          <w:tcPr>
            <w:tcW w:w="1552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6381C" w:rsidRPr="003F5E0A" w:rsidTr="00556B9E">
        <w:trPr>
          <w:jc w:val="center"/>
        </w:trPr>
        <w:tc>
          <w:tcPr>
            <w:tcW w:w="560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d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56381C" w:rsidRPr="003F5E0A" w:rsidRDefault="0056381C" w:rsidP="0056381C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Идентификационный номер </w:t>
            </w:r>
            <w:proofErr w:type="gram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вдавливаемого</w:t>
            </w:r>
            <w:proofErr w:type="gramEnd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конусного </w:t>
            </w:r>
            <w:proofErr w:type="spellStart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прессиометра</w:t>
            </w:r>
            <w:proofErr w:type="spellEnd"/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(ВКП)</w:t>
            </w:r>
          </w:p>
        </w:tc>
        <w:tc>
          <w:tcPr>
            <w:tcW w:w="1552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56381C" w:rsidRPr="003F5E0A" w:rsidTr="0056381C">
        <w:trPr>
          <w:jc w:val="center"/>
        </w:trPr>
        <w:tc>
          <w:tcPr>
            <w:tcW w:w="560" w:type="dxa"/>
            <w:tcBorders>
              <w:bottom w:val="nil"/>
            </w:tcBorders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e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bottom w:val="nil"/>
            </w:tcBorders>
          </w:tcPr>
          <w:p w:rsidR="0056381C" w:rsidRPr="003F5E0A" w:rsidRDefault="0056381C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Диапазоны измерения датчиков (рекомендуемые)</w:t>
            </w:r>
          </w:p>
        </w:tc>
        <w:tc>
          <w:tcPr>
            <w:tcW w:w="1552" w:type="dxa"/>
            <w:tcBorders>
              <w:bottom w:val="nil"/>
            </w:tcBorders>
          </w:tcPr>
          <w:p w:rsidR="0056381C" w:rsidRPr="003F5E0A" w:rsidRDefault="0056381C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nil"/>
            </w:tcBorders>
          </w:tcPr>
          <w:p w:rsidR="0056381C" w:rsidRPr="003F5E0A" w:rsidRDefault="0056381C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</w:tbl>
    <w:p w:rsidR="0056381C" w:rsidRPr="005E5DDE" w:rsidRDefault="0056381C">
      <w:r w:rsidRPr="005E5DDE">
        <w:br w:type="page"/>
      </w:r>
    </w:p>
    <w:p w:rsidR="0056381C" w:rsidRPr="005E5DDE" w:rsidRDefault="007241F5" w:rsidP="007241F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E5DDE">
        <w:rPr>
          <w:rFonts w:ascii="Times New Roman" w:hAnsi="Times New Roman" w:cs="Times New Roman"/>
          <w:i/>
          <w:sz w:val="24"/>
          <w:szCs w:val="24"/>
        </w:rPr>
        <w:lastRenderedPageBreak/>
        <w:t>Продолжение таблицы 7.3</w:t>
      </w:r>
    </w:p>
    <w:p w:rsidR="0056381C" w:rsidRPr="005E5DDE" w:rsidRDefault="0056381C"/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7241F5" w:rsidRPr="005E5DDE" w:rsidTr="007241F5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№</w:t>
            </w:r>
          </w:p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</w:t>
            </w:r>
            <w:proofErr w:type="gramEnd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 xml:space="preserve">Отчет о </w:t>
            </w: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полевых</w:t>
            </w:r>
            <w:proofErr w:type="gramEnd"/>
          </w:p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Протокол испытания</w:t>
            </w:r>
          </w:p>
        </w:tc>
      </w:tr>
      <w:tr w:rsidR="007241F5" w:rsidRPr="003F5E0A" w:rsidTr="007241F5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7241F5" w:rsidRPr="003F5E0A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f</w:t>
            </w: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7241F5" w:rsidRPr="003F5E0A" w:rsidRDefault="007241F5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Дата последней поверки датчиков (рекомендуемая)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7241F5" w:rsidRPr="003F5E0A" w:rsidRDefault="007241F5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241F5" w:rsidRPr="003F5E0A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F5E0A">
              <w:rPr>
                <w:rFonts w:ascii="Times New Roman" w:eastAsia="Cambria" w:hAnsi="Times New Roman" w:cs="Times New Roman"/>
                <w:sz w:val="24"/>
                <w:szCs w:val="24"/>
              </w:rPr>
              <w:t>x</w:t>
            </w:r>
          </w:p>
        </w:tc>
      </w:tr>
      <w:tr w:rsidR="007241F5" w:rsidRPr="005E5DDE" w:rsidTr="00556B9E">
        <w:trPr>
          <w:jc w:val="center"/>
        </w:trPr>
        <w:tc>
          <w:tcPr>
            <w:tcW w:w="560" w:type="dxa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g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7241F5" w:rsidRPr="005E5DDE" w:rsidRDefault="007241F5" w:rsidP="0056381C">
            <w:pPr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>Внутренний диаметр поверочного цилиндра, если применимо</w:t>
            </w: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ab/>
              <w:t>x</w:t>
            </w: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ab/>
            </w:r>
          </w:p>
          <w:p w:rsidR="007241F5" w:rsidRPr="005E5DDE" w:rsidRDefault="007241F5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31" w:type="dxa"/>
          </w:tcPr>
          <w:p w:rsidR="007241F5" w:rsidRPr="005E5DDE" w:rsidRDefault="007241F5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5867CC" w:rsidRPr="005E5DDE" w:rsidRDefault="005867CC" w:rsidP="00CE0899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867CC" w:rsidRPr="005E5DDE" w:rsidRDefault="00470AA8" w:rsidP="00470AA8">
      <w:pPr>
        <w:ind w:firstLine="0"/>
        <w:jc w:val="center"/>
      </w:pPr>
      <w:r w:rsidRPr="005E5DDE">
        <w:rPr>
          <w:rFonts w:ascii="Times New Roman" w:hAnsi="Times New Roman" w:cs="Times New Roman"/>
          <w:b/>
          <w:sz w:val="24"/>
          <w:szCs w:val="24"/>
        </w:rPr>
        <w:t xml:space="preserve">Таблица 7.4 –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Процедура испытания</w:t>
      </w:r>
    </w:p>
    <w:p w:rsidR="005867CC" w:rsidRPr="005E5DDE" w:rsidRDefault="005867CC" w:rsidP="00470AA8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470AA8" w:rsidRPr="005E5DDE" w:rsidTr="00556B9E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№</w:t>
            </w:r>
          </w:p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</w:t>
            </w:r>
            <w:proofErr w:type="gramEnd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 xml:space="preserve">Отчет о </w:t>
            </w: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полевых</w:t>
            </w:r>
            <w:proofErr w:type="gramEnd"/>
          </w:p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b/>
                <w:color w:val="231F20"/>
                <w:sz w:val="24"/>
                <w:szCs w:val="24"/>
              </w:rPr>
              <w:t>Протокол испытания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a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470AA8" w:rsidRPr="005E5DDE" w:rsidRDefault="00470AA8" w:rsidP="00470AA8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Тип конусного модуля </w:t>
            </w: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>(таблица 1) и класс погрешности (таблица 2)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b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Технические условия на проведение дополнительных этапов испытания</w:t>
            </w:r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c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Метод управления испытаниями (с регулированием напряжения или с регулированием деформации)</w:t>
            </w:r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d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Дата испытания</w:t>
            </w:r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e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Время начала испытания</w:t>
            </w:r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f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Показания часов во время проведения испытания</w:t>
            </w:r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470AA8" w:rsidRPr="005E5DDE" w:rsidTr="00556B9E">
        <w:trPr>
          <w:jc w:val="center"/>
        </w:trPr>
        <w:tc>
          <w:tcPr>
            <w:tcW w:w="560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  <w:lang w:val="en-US"/>
              </w:rPr>
              <w:t>g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470AA8" w:rsidRPr="005E5DDE" w:rsidRDefault="00470AA8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Глубина испытания </w:t>
            </w:r>
            <w:proofErr w:type="spell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прессиометром</w:t>
            </w:r>
            <w:proofErr w:type="spellEnd"/>
          </w:p>
        </w:tc>
        <w:tc>
          <w:tcPr>
            <w:tcW w:w="1552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470AA8" w:rsidRPr="005E5DDE" w:rsidRDefault="00470AA8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</w:tbl>
    <w:p w:rsidR="005867CC" w:rsidRPr="005E5DDE" w:rsidRDefault="005867CC" w:rsidP="00CE0899">
      <w:pPr>
        <w:ind w:firstLine="0"/>
      </w:pPr>
    </w:p>
    <w:p w:rsidR="009370D1" w:rsidRPr="005E5DDE" w:rsidRDefault="000316AD" w:rsidP="000316A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 xml:space="preserve">Таблица 7.5 – 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Измеряемые параметры</w:t>
      </w:r>
    </w:p>
    <w:p w:rsidR="009370D1" w:rsidRPr="005E5DDE" w:rsidRDefault="009370D1" w:rsidP="00CE0899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9356" w:type="dxa"/>
        <w:jc w:val="center"/>
        <w:tblLook w:val="04A0" w:firstRow="1" w:lastRow="0" w:firstColumn="1" w:lastColumn="0" w:noHBand="0" w:noVBand="1"/>
      </w:tblPr>
      <w:tblGrid>
        <w:gridCol w:w="560"/>
        <w:gridCol w:w="5813"/>
        <w:gridCol w:w="1552"/>
        <w:gridCol w:w="1431"/>
      </w:tblGrid>
      <w:tr w:rsidR="000316AD" w:rsidRPr="005E5DDE" w:rsidTr="00556B9E">
        <w:trPr>
          <w:jc w:val="center"/>
        </w:trPr>
        <w:tc>
          <w:tcPr>
            <w:tcW w:w="560" w:type="dxa"/>
            <w:tcBorders>
              <w:bottom w:val="double" w:sz="4" w:space="0" w:color="auto"/>
            </w:tcBorders>
            <w:vAlign w:val="center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3" w:type="dxa"/>
            <w:tcBorders>
              <w:bottom w:val="double" w:sz="4" w:space="0" w:color="auto"/>
            </w:tcBorders>
            <w:vAlign w:val="center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 о </w:t>
            </w:r>
            <w:proofErr w:type="gramStart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полевых</w:t>
            </w:r>
            <w:proofErr w:type="gramEnd"/>
          </w:p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изысканиях</w:t>
            </w:r>
            <w:proofErr w:type="gramEnd"/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испытания</w:t>
            </w:r>
          </w:p>
        </w:tc>
      </w:tr>
      <w:tr w:rsidR="000316AD" w:rsidRPr="005E5DDE" w:rsidTr="00556B9E">
        <w:trPr>
          <w:jc w:val="center"/>
        </w:trPr>
        <w:tc>
          <w:tcPr>
            <w:tcW w:w="560" w:type="dxa"/>
            <w:tcBorders>
              <w:top w:val="double" w:sz="4" w:space="0" w:color="auto"/>
            </w:tcBorders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  <w:tcBorders>
              <w:top w:val="double" w:sz="4" w:space="0" w:color="auto"/>
            </w:tcBorders>
          </w:tcPr>
          <w:p w:rsidR="000316AD" w:rsidRPr="005E5DDE" w:rsidRDefault="000316AD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Время в секундах, приложенное давление в МПа и объемные или радиальные измерения деформации </w:t>
            </w:r>
            <w:proofErr w:type="gramStart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 xml:space="preserve"> %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0316AD" w:rsidRPr="005E5DDE" w:rsidTr="00556B9E">
        <w:trPr>
          <w:jc w:val="center"/>
        </w:trPr>
        <w:tc>
          <w:tcPr>
            <w:tcW w:w="560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0316AD" w:rsidRPr="005E5DDE" w:rsidRDefault="000316AD" w:rsidP="000316AD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Показания нулевой нагрузки давления, объема или радиуса до и после</w:t>
            </w:r>
            <w:r w:rsidRPr="005E5DD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испытания и дрейф показаний (в технических единицах измерения)</w:t>
            </w:r>
          </w:p>
        </w:tc>
        <w:tc>
          <w:tcPr>
            <w:tcW w:w="1552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0316AD" w:rsidRPr="005E5DDE" w:rsidTr="00556B9E">
        <w:trPr>
          <w:jc w:val="center"/>
        </w:trPr>
        <w:tc>
          <w:tcPr>
            <w:tcW w:w="560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0316AD" w:rsidRPr="005E5DDE" w:rsidRDefault="000316AD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Корректировки, применяемые во время обработки данных (например, дрейфы показаний, жесткость системы и т. д.)</w:t>
            </w:r>
          </w:p>
        </w:tc>
        <w:tc>
          <w:tcPr>
            <w:tcW w:w="1552" w:type="dxa"/>
          </w:tcPr>
          <w:p w:rsidR="000316AD" w:rsidRPr="005E5DDE" w:rsidRDefault="000316AD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</w:tr>
      <w:tr w:rsidR="000316AD" w:rsidRPr="005E5DDE" w:rsidTr="00556B9E">
        <w:trPr>
          <w:jc w:val="center"/>
        </w:trPr>
        <w:tc>
          <w:tcPr>
            <w:tcW w:w="560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3" w:type="dxa"/>
          </w:tcPr>
          <w:p w:rsidR="000316AD" w:rsidRPr="005E5DDE" w:rsidRDefault="000316AD" w:rsidP="00556B9E">
            <w:pPr>
              <w:tabs>
                <w:tab w:val="left" w:pos="740"/>
              </w:tabs>
              <w:ind w:firstLine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Соответствие данных поверки системы, потери давления и сжимаемости мембраны, если применимо</w:t>
            </w:r>
          </w:p>
        </w:tc>
        <w:tc>
          <w:tcPr>
            <w:tcW w:w="1552" w:type="dxa"/>
          </w:tcPr>
          <w:p w:rsidR="000316AD" w:rsidRPr="005E5DDE" w:rsidRDefault="000316AD" w:rsidP="00556B9E">
            <w:pPr>
              <w:ind w:firstLine="0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eastAsia="Cambria" w:hAnsi="Times New Roman" w:cs="Times New Roman"/>
                <w:color w:val="231F20"/>
                <w:sz w:val="24"/>
                <w:szCs w:val="24"/>
              </w:rPr>
              <w:t>x</w:t>
            </w:r>
          </w:p>
        </w:tc>
        <w:tc>
          <w:tcPr>
            <w:tcW w:w="1431" w:type="dxa"/>
          </w:tcPr>
          <w:p w:rsidR="000316AD" w:rsidRPr="005E5DDE" w:rsidRDefault="000316AD" w:rsidP="00556B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F6E" w:rsidRPr="005E5DDE" w:rsidRDefault="001A7F6E" w:rsidP="00815813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1A7F6E" w:rsidRPr="005E5DDE" w:rsidRDefault="001A7F6E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br w:type="page"/>
      </w:r>
    </w:p>
    <w:p w:rsidR="00815813" w:rsidRPr="005E5DDE" w:rsidRDefault="00815813" w:rsidP="00815813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Приложение А</w:t>
      </w:r>
    </w:p>
    <w:p w:rsidR="00815813" w:rsidRPr="005E5DDE" w:rsidRDefault="00815813" w:rsidP="00815813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информационное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</w:p>
    <w:p w:rsidR="00815813" w:rsidRPr="005E5DDE" w:rsidRDefault="00815813" w:rsidP="00815813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15813" w:rsidRPr="005E5DDE" w:rsidRDefault="00815813" w:rsidP="00815813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Неопределенности при испытании </w:t>
      </w:r>
      <w:proofErr w:type="spellStart"/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 </w:t>
      </w:r>
    </w:p>
    <w:p w:rsidR="00815813" w:rsidRPr="005E5DDE" w:rsidRDefault="00815813" w:rsidP="00815813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Для обоих классов погрешности должно быть представлено заявление о неопре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  <w:t>деленностях.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Оценки неопределенности должны быть представлены в соответствии с ISO 10012 и ENV 13005. Неопределенности в испытании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вдавливаемым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конусным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  <w:t>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(ВКП) могут иметь различные источники, среди которых: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воздействие температуры;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воздействие давления воды;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поверки; например, сбой поверки из-за повреждения;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утечка жидкости или газа из системы;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сжимаемость жидкости, в том числе из-за растворенного воздуха;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ограничения сбора данных;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износ конусного модуля;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отклонение от исходного направления проникания;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 действия оператора.</w:t>
      </w:r>
    </w:p>
    <w:p w:rsidR="00815813" w:rsidRPr="005E5DDE" w:rsidRDefault="00815813" w:rsidP="00815813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Модуль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должен быть скомпенсирован для воздействия температуры окружающей среды.</w:t>
      </w:r>
    </w:p>
    <w:p w:rsidR="00556B9E" w:rsidRPr="005E5DDE" w:rsidRDefault="00556B9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br w:type="page"/>
      </w:r>
    </w:p>
    <w:p w:rsidR="00556B9E" w:rsidRPr="005E5DDE" w:rsidRDefault="00556B9E" w:rsidP="00556B9E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Приложение B</w:t>
      </w:r>
    </w:p>
    <w:p w:rsidR="00556B9E" w:rsidRPr="005E5DDE" w:rsidRDefault="00556B9E" w:rsidP="00556B9E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обязательное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</w:p>
    <w:p w:rsidR="00556B9E" w:rsidRPr="005E5DDE" w:rsidRDefault="00556B9E" w:rsidP="00556B9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56B9E" w:rsidRPr="005E5DDE" w:rsidRDefault="00556B9E" w:rsidP="00556B9E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Поверки</w:t>
      </w:r>
    </w:p>
    <w:p w:rsidR="00556B9E" w:rsidRPr="005E5DDE" w:rsidRDefault="00556B9E" w:rsidP="00556B9E">
      <w:pPr>
        <w:rPr>
          <w:rFonts w:ascii="Times New Roman" w:hAnsi="Times New Roman" w:cs="Times New Roman"/>
          <w:sz w:val="24"/>
          <w:szCs w:val="24"/>
        </w:rPr>
      </w:pPr>
    </w:p>
    <w:p w:rsidR="00556B9E" w:rsidRPr="005E5DDE" w:rsidRDefault="00556B9E" w:rsidP="00556B9E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Рекомендуются следующие поверки: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а)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прессиометры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объемного смещения: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1 датчики давления;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2 датчики объемного смещения;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3 сопротивление мембраны;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4 жесткость системы (сжимаемость мембраны и расширение системы);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б)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прессиометры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радиального смещения</w:t>
      </w:r>
      <w:r w:rsidR="0058539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: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1 датчики давления;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2 датчики смещения;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3 сопротивление мембраны;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4 сжимаемость мембраны.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Примечания 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1</w:t>
      </w:r>
      <w:proofErr w:type="gramStart"/>
      <w:r w:rsidRPr="005E5DDE">
        <w:rPr>
          <w:rFonts w:ascii="Times New Roman" w:eastAsia="Cambria" w:hAnsi="Times New Roman" w:cs="Times New Roman"/>
          <w:color w:val="231F20"/>
        </w:rPr>
        <w:t xml:space="preserve"> П</w:t>
      </w:r>
      <w:proofErr w:type="gramEnd"/>
      <w:r w:rsidRPr="005E5DDE">
        <w:rPr>
          <w:rFonts w:ascii="Times New Roman" w:eastAsia="Cambria" w:hAnsi="Times New Roman" w:cs="Times New Roman"/>
          <w:color w:val="231F20"/>
        </w:rPr>
        <w:t xml:space="preserve">ри испытаниях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прессиометром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низкого давления поверка сжимаемости мем</w:t>
      </w:r>
      <w:r w:rsidRPr="005E5DDE">
        <w:rPr>
          <w:rFonts w:ascii="Times New Roman" w:eastAsia="Cambria" w:hAnsi="Times New Roman" w:cs="Times New Roman"/>
          <w:color w:val="231F20"/>
        </w:rPr>
        <w:softHyphen/>
        <w:t>браны может быть исключена.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2</w:t>
      </w:r>
      <w:proofErr w:type="gramStart"/>
      <w:r w:rsidRPr="005E5DDE">
        <w:rPr>
          <w:rFonts w:ascii="Times New Roman" w:eastAsia="Cambria" w:hAnsi="Times New Roman" w:cs="Times New Roman"/>
          <w:color w:val="231F20"/>
        </w:rPr>
        <w:t xml:space="preserve"> П</w:t>
      </w:r>
      <w:proofErr w:type="gramEnd"/>
      <w:r w:rsidRPr="005E5DDE">
        <w:rPr>
          <w:rFonts w:ascii="Times New Roman" w:eastAsia="Cambria" w:hAnsi="Times New Roman" w:cs="Times New Roman"/>
          <w:color w:val="231F20"/>
        </w:rPr>
        <w:t>осле любого ремонта датчиков, блока считывания/управления и соединительных кабелей/ трубок</w:t>
      </w:r>
      <w:r w:rsidR="00017320" w:rsidRPr="005E5DDE">
        <w:rPr>
          <w:rFonts w:ascii="Times New Roman" w:eastAsia="Cambria" w:hAnsi="Times New Roman" w:cs="Times New Roman"/>
          <w:color w:val="231F20"/>
        </w:rPr>
        <w:t>,</w:t>
      </w:r>
      <w:r w:rsidRPr="005E5DDE">
        <w:rPr>
          <w:rFonts w:ascii="Times New Roman" w:eastAsia="Cambria" w:hAnsi="Times New Roman" w:cs="Times New Roman"/>
          <w:color w:val="231F20"/>
        </w:rPr>
        <w:t xml:space="preserve"> датчик</w:t>
      </w:r>
      <w:r w:rsidR="002B5788" w:rsidRPr="005E5DDE">
        <w:rPr>
          <w:rFonts w:ascii="Times New Roman" w:eastAsia="Cambria" w:hAnsi="Times New Roman" w:cs="Times New Roman"/>
          <w:color w:val="231F20"/>
        </w:rPr>
        <w:t>ов</w:t>
      </w:r>
      <w:r w:rsidRPr="005E5DDE">
        <w:rPr>
          <w:rFonts w:ascii="Times New Roman" w:eastAsia="Cambria" w:hAnsi="Times New Roman" w:cs="Times New Roman"/>
          <w:color w:val="231F20"/>
        </w:rPr>
        <w:t xml:space="preserve"> перемещения и давления </w:t>
      </w:r>
      <w:r w:rsidR="00017320" w:rsidRPr="005E5DDE">
        <w:rPr>
          <w:rFonts w:ascii="Times New Roman" w:eastAsia="Cambria" w:hAnsi="Times New Roman" w:cs="Times New Roman"/>
          <w:color w:val="231F20"/>
        </w:rPr>
        <w:t>необходимо</w:t>
      </w:r>
      <w:r w:rsidRPr="005E5DDE">
        <w:rPr>
          <w:rFonts w:ascii="Times New Roman" w:eastAsia="Cambria" w:hAnsi="Times New Roman" w:cs="Times New Roman"/>
          <w:color w:val="231F20"/>
        </w:rPr>
        <w:t xml:space="preserve"> пройти повторную поверку.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>3 Материал мембраны может быть проверен на практике до начала использования в полевых условиях, чтобы повысить достоверность поверок.</w:t>
      </w: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556B9E" w:rsidRPr="005E5DDE" w:rsidRDefault="00556B9E" w:rsidP="00556B9E">
      <w:pPr>
        <w:tabs>
          <w:tab w:val="left" w:pos="520"/>
        </w:tabs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A87A45" w:rsidRPr="005E5DDE" w:rsidRDefault="00A87A45" w:rsidP="00815813">
      <w:pPr>
        <w:rPr>
          <w:rFonts w:ascii="Times New Roman" w:hAnsi="Times New Roman" w:cs="Times New Roman"/>
          <w:sz w:val="24"/>
          <w:szCs w:val="24"/>
        </w:rPr>
      </w:pPr>
    </w:p>
    <w:p w:rsidR="007A0941" w:rsidRPr="005E5DDE" w:rsidRDefault="007A0941" w:rsidP="00815813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556B9E" w:rsidRPr="005E5DDE" w:rsidRDefault="00556B9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br w:type="page"/>
      </w:r>
    </w:p>
    <w:p w:rsidR="001A7F6E" w:rsidRPr="005E5DDE" w:rsidRDefault="001A7F6E" w:rsidP="004B6C20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Приложение C</w:t>
      </w:r>
    </w:p>
    <w:p w:rsidR="001A7F6E" w:rsidRPr="005E5DDE" w:rsidRDefault="001A7F6E" w:rsidP="004B6C20">
      <w:pPr>
        <w:ind w:firstLine="0"/>
        <w:jc w:val="center"/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обязательное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</w:p>
    <w:p w:rsidR="00EE05D3" w:rsidRPr="005E5DDE" w:rsidRDefault="00EE05D3" w:rsidP="004B6C2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1A7F6E" w:rsidRPr="005E5DDE" w:rsidRDefault="001A7F6E" w:rsidP="004B6C20">
      <w:pPr>
        <w:ind w:firstLine="0"/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Коррекции по объему</w:t>
      </w:r>
    </w:p>
    <w:p w:rsidR="001A7F6E" w:rsidRPr="005E5DDE" w:rsidRDefault="001A7F6E" w:rsidP="001A7F6E">
      <w:pPr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1A7F6E" w:rsidP="007B4C8A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Для вдавливаемого конусного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4B6C2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ВКП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с датчиками объема, которые не находятся непосредственно в модуле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, результаты испытаний могут быть скорректированы с учетом увеличения объема системы, в части системы между модулем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и датчиком объема. Увеличение объема системы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V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s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зависит от давления и может быть аппроксимировано поверкой жесткости системы. При проверке модуль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расширяется в поверочном цилиндре с внутренним диаметром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d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немного превышающим диаметр модуля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d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bscript"/>
        </w:rPr>
        <w:t>pm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).</w:t>
      </w:r>
    </w:p>
    <w:p w:rsidR="001A7F6E" w:rsidRPr="005E5DDE" w:rsidRDefault="001A7F6E" w:rsidP="001A7F6E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Показание объема в точке, где диаметр внешней мембраны равен диаметру внутрен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ней трубы, определяется как показание эталонного объема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ref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r,u</m:t>
                </m:r>
              </m:sup>
            </m:sSubSup>
          </m:e>
        </m:d>
      </m:oMath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(показания обозна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чаются верхним индексом </w:t>
      </w: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r,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значения, не скорректированные с учетом увеличения объёма системы, обозначаются верхним индексом u)</w:t>
      </w:r>
      <w:r w:rsidR="00EA0899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, 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как показано в</w:t>
      </w:r>
      <w:r w:rsidR="00EA0899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формул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е</w:t>
      </w:r>
      <w:r w:rsidR="00EA0899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="00424D1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</w:t>
      </w:r>
      <w:r w:rsidR="00EA0899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.1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  <w:r w:rsidR="00EA0899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: </w:t>
      </w:r>
    </w:p>
    <w:p w:rsidR="00EA0899" w:rsidRPr="005E5DDE" w:rsidRDefault="00EA0899" w:rsidP="00EA0899">
      <w:pPr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:rsidR="00EA0899" w:rsidRPr="005E5DDE" w:rsidRDefault="00EA0899" w:rsidP="00EF0808">
      <w:pPr>
        <w:ind w:firstLine="0"/>
        <w:jc w:val="right"/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</w:pPr>
      <w:r w:rsidRPr="005E5DDE">
        <w:rPr>
          <w:rFonts w:ascii="Times New Roman" w:eastAsia="Cambria" w:hAnsi="Times New Roman" w:cs="Times New Roman"/>
          <w:i/>
          <w:noProof/>
          <w:color w:val="231F20"/>
          <w:sz w:val="24"/>
          <w:szCs w:val="24"/>
          <w:lang w:val="en-US"/>
        </w:rPr>
        <w:t>V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vertAlign w:val="subscript"/>
          <w:lang w:val="en-US"/>
        </w:rPr>
        <w:t>ref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 xml:space="preserve"> </w:t>
      </w:r>
      <w:r w:rsidRPr="005E5DDE">
        <w:rPr>
          <w:rFonts w:ascii="Times New Roman" w:eastAsia="Cambria" w:hAnsi="Times New Roman" w:cs="Times New Roman"/>
          <w:b/>
          <w:noProof/>
          <w:color w:val="231F20"/>
          <w:sz w:val="24"/>
          <w:szCs w:val="24"/>
          <w:lang w:val="en-US"/>
        </w:rPr>
        <w:t>=</w:t>
      </w:r>
      <w:r w:rsidRPr="005E5DDE">
        <w:rPr>
          <w:rFonts w:ascii="Times New Roman" w:eastAsia="Cambria" w:hAnsi="Times New Roman" w:cs="Times New Roman"/>
          <w:b/>
          <w:i/>
          <w:noProof/>
          <w:color w:val="231F20"/>
          <w:sz w:val="24"/>
          <w:szCs w:val="24"/>
          <w:lang w:val="en-US"/>
        </w:rPr>
        <w:t xml:space="preserve"> </w:t>
      </w:r>
      <w:r w:rsidRPr="005E5DDE">
        <w:rPr>
          <w:rFonts w:ascii="Times New Roman" w:eastAsia="Cambria" w:hAnsi="Times New Roman" w:cs="Times New Roman"/>
          <w:i/>
          <w:noProof/>
          <w:color w:val="231F20"/>
          <w:sz w:val="24"/>
          <w:szCs w:val="24"/>
          <w:lang w:val="en-US"/>
        </w:rPr>
        <w:t>l</w:t>
      </w:r>
      <w:r w:rsidRPr="005E5DDE">
        <w:rPr>
          <w:rFonts w:ascii="Times New Roman" w:eastAsia="Cambria" w:hAnsi="Times New Roman" w:cs="Times New Roman"/>
          <w:i/>
          <w:noProof/>
          <w:color w:val="231F20"/>
          <w:sz w:val="24"/>
          <w:szCs w:val="24"/>
          <w:vertAlign w:val="subscript"/>
          <w:lang w:val="en-US"/>
        </w:rPr>
        <w:t>mb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 xml:space="preserve"> </w:t>
      </w:r>
      <m:oMath>
        <m:r>
          <w:rPr>
            <w:rFonts w:ascii="Cambria Math" w:eastAsia="Cambria" w:hAnsi="Cambria Math" w:cs="Times New Roman"/>
            <w:noProof/>
            <w:color w:val="231F20"/>
            <w:sz w:val="24"/>
            <w:szCs w:val="24"/>
            <w:lang w:val="en-US"/>
          </w:rPr>
          <m:t>∙</m:t>
        </m:r>
      </m:oMath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 xml:space="preserve"> ¼ π (d</w:t>
      </w:r>
      <w:r w:rsidRPr="005E5DDE">
        <w:rPr>
          <w:rFonts w:ascii="Times New Roman" w:eastAsia="Cambria" w:hAnsi="Times New Roman" w:cs="Times New Roman"/>
          <w:i/>
          <w:noProof/>
          <w:color w:val="231F20"/>
          <w:sz w:val="24"/>
          <w:szCs w:val="24"/>
          <w:vertAlign w:val="subscript"/>
          <w:lang w:val="en-US"/>
        </w:rPr>
        <w:t>t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>)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vertAlign w:val="superscript"/>
          <w:lang w:val="en-US"/>
        </w:rPr>
        <w:t>2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 xml:space="preserve">                                                           (</w:t>
      </w:r>
      <w:r w:rsidR="00424D1C"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</w:rPr>
        <w:t>С</w:t>
      </w:r>
      <w:r w:rsidRPr="005E5DDE">
        <w:rPr>
          <w:rFonts w:ascii="Times New Roman" w:eastAsia="Cambria" w:hAnsi="Times New Roman" w:cs="Times New Roman"/>
          <w:noProof/>
          <w:color w:val="231F20"/>
          <w:sz w:val="24"/>
          <w:szCs w:val="24"/>
          <w:lang w:val="en-US"/>
        </w:rPr>
        <w:t>.1)</w:t>
      </w:r>
    </w:p>
    <w:p w:rsidR="001A7F6E" w:rsidRPr="005E5DDE" w:rsidRDefault="001A7F6E" w:rsidP="00EA089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1A7F6E" w:rsidRPr="005E5DDE" w:rsidRDefault="001A7F6E" w:rsidP="007B4C8A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где</w:t>
      </w:r>
      <w:r w:rsidR="00D841D0" w:rsidRPr="005E5DDE">
        <w:rPr>
          <w:rFonts w:ascii="Times New Roman" w:eastAsia="Cambria" w:hAnsi="Times New Roman" w:cs="Times New Roman"/>
          <w:i/>
          <w:color w:val="231F20"/>
        </w:rPr>
        <w:t xml:space="preserve"> </w:t>
      </w:r>
      <w:proofErr w:type="spellStart"/>
      <w:r w:rsidR="00D841D0" w:rsidRPr="005E5DDE">
        <w:rPr>
          <w:rFonts w:ascii="Times New Roman" w:eastAsia="Cambria" w:hAnsi="Times New Roman" w:cs="Times New Roman"/>
          <w:i/>
          <w:color w:val="231F20"/>
        </w:rPr>
        <w:t>l</w:t>
      </w:r>
      <w:r w:rsidR="00D841D0" w:rsidRPr="005E5DDE">
        <w:rPr>
          <w:rFonts w:ascii="Times New Roman" w:eastAsia="Cambria" w:hAnsi="Times New Roman" w:cs="Times New Roman"/>
          <w:color w:val="231F20"/>
          <w:vertAlign w:val="subscript"/>
        </w:rPr>
        <w:t>mb</w:t>
      </w:r>
      <w:proofErr w:type="spellEnd"/>
      <w:r w:rsidR="00D841D0" w:rsidRPr="005E5DDE">
        <w:rPr>
          <w:rFonts w:ascii="Times New Roman" w:eastAsia="Cambria" w:hAnsi="Times New Roman" w:cs="Times New Roman"/>
          <w:color w:val="231F20"/>
        </w:rPr>
        <w:t xml:space="preserve"> – длина мембраны;</w:t>
      </w:r>
    </w:p>
    <w:p w:rsidR="001A7F6E" w:rsidRPr="005E5DDE" w:rsidRDefault="00D841D0" w:rsidP="007B4C8A">
      <w:pPr>
        <w:rPr>
          <w:rFonts w:ascii="Times New Roman" w:hAnsi="Times New Roman" w:cs="Times New Roman"/>
          <w:vertAlign w:val="subscript"/>
        </w:rPr>
      </w:pPr>
      <w:proofErr w:type="spellStart"/>
      <w:r w:rsidRPr="005E5DDE">
        <w:rPr>
          <w:rFonts w:ascii="Times New Roman" w:eastAsia="Cambria" w:hAnsi="Times New Roman" w:cs="Times New Roman"/>
          <w:i/>
          <w:color w:val="231F20"/>
        </w:rPr>
        <w:t>d</w:t>
      </w:r>
      <w:r w:rsidRPr="005E5DDE">
        <w:rPr>
          <w:rFonts w:ascii="Times New Roman" w:eastAsia="Cambria" w:hAnsi="Times New Roman" w:cs="Times New Roman"/>
          <w:color w:val="231F20"/>
          <w:vertAlign w:val="subscript"/>
        </w:rPr>
        <w:t>t</w:t>
      </w:r>
      <w:proofErr w:type="spellEnd"/>
      <w:r w:rsidRPr="005E5DDE">
        <w:rPr>
          <w:rFonts w:ascii="Times New Roman" w:eastAsia="Cambria" w:hAnsi="Times New Roman" w:cs="Times New Roman"/>
          <w:color w:val="231F20"/>
          <w:vertAlign w:val="subscript"/>
        </w:rPr>
        <w:t xml:space="preserve"> – </w:t>
      </w:r>
      <w:r w:rsidRPr="005E5DDE">
        <w:rPr>
          <w:rFonts w:ascii="Times New Roman" w:eastAsia="Cambria" w:hAnsi="Times New Roman" w:cs="Times New Roman"/>
          <w:color w:val="231F20"/>
        </w:rPr>
        <w:t>внутренний диаметр поверочного цилиндра.</w:t>
      </w:r>
    </w:p>
    <w:p w:rsidR="001A7F6E" w:rsidRPr="005E5DDE" w:rsidRDefault="001A7F6E" w:rsidP="001A7F6E">
      <w:pPr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6469DE" w:rsidP="007B4C8A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Данное </w:t>
      </w:r>
      <w:r w:rsidR="001A7F6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эталонное значение объёма не скорректировано для увеличения объёма системы. Показание эталонного объема можно скорректировать на увеличение объема системы по </w:t>
      </w:r>
      <w:r w:rsidR="00C44F64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следующей </w:t>
      </w:r>
      <w:r w:rsidR="001A7F6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формуле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424D1C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</w:t>
      </w:r>
      <w:r w:rsidR="00D841D0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.2)</w:t>
      </w:r>
      <w:r w:rsidR="001A7F6E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(с</w:t>
      </w:r>
      <w:r w:rsidR="001A7F6E" w:rsidRPr="005E5DDE">
        <w:rPr>
          <w:rFonts w:ascii="Times New Roman" w:eastAsia="Cambria" w:hAnsi="Times New Roman" w:cs="Times New Roman"/>
          <w:sz w:val="24"/>
          <w:szCs w:val="24"/>
        </w:rPr>
        <w:t xml:space="preserve">м. </w:t>
      </w:r>
      <w:r w:rsidR="00D841D0" w:rsidRPr="005E5DDE">
        <w:rPr>
          <w:rFonts w:ascii="Times New Roman" w:eastAsia="Cambria" w:hAnsi="Times New Roman" w:cs="Times New Roman"/>
          <w:sz w:val="24"/>
          <w:szCs w:val="24"/>
        </w:rPr>
        <w:t>р</w:t>
      </w:r>
      <w:r w:rsidR="001A7F6E" w:rsidRPr="005E5DDE">
        <w:rPr>
          <w:rFonts w:ascii="Times New Roman" w:eastAsia="Cambria" w:hAnsi="Times New Roman" w:cs="Times New Roman"/>
          <w:sz w:val="24"/>
          <w:szCs w:val="24"/>
        </w:rPr>
        <w:t>исунок С.1):</w:t>
      </w:r>
      <w:r w:rsidR="001A7F6E"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F6E" w:rsidRPr="005E5DDE" w:rsidRDefault="001A7F6E" w:rsidP="001A7F6E">
      <w:pPr>
        <w:ind w:left="117"/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7B4C8A" w:rsidP="00EF0808">
      <w:pPr>
        <w:ind w:left="119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rPr>
          <w:b/>
          <w:position w:val="-30"/>
        </w:rPr>
        <w:object w:dxaOrig="5060" w:dyaOrig="720">
          <v:shape id="_x0000_i1027" type="#_x0000_t75" style="width:253.5pt;height:36pt" o:ole="">
            <v:imagedata r:id="rId20" o:title=""/>
          </v:shape>
          <o:OLEObject Type="Embed" ProgID="Equation.3" ShapeID="_x0000_i1027" DrawAspect="Content" ObjectID="_1658322694" r:id="rId21"/>
        </w:object>
      </w:r>
      <w:r w:rsidRPr="005E5DDE">
        <w:rPr>
          <w:b/>
        </w:rPr>
        <w:t xml:space="preserve">                                 </w:t>
      </w:r>
      <w:r w:rsidRPr="005E5DDE">
        <w:rPr>
          <w:rFonts w:ascii="Times New Roman" w:hAnsi="Times New Roman" w:cs="Times New Roman"/>
          <w:sz w:val="24"/>
          <w:szCs w:val="24"/>
        </w:rPr>
        <w:t>(С.1)</w:t>
      </w:r>
    </w:p>
    <w:p w:rsidR="001A7F6E" w:rsidRPr="005E5DDE" w:rsidRDefault="001A7F6E" w:rsidP="001A7F6E">
      <w:pPr>
        <w:ind w:left="117"/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7B4C8A" w:rsidP="007B4C8A">
      <w:pPr>
        <w:rPr>
          <w:rFonts w:ascii="Times New Roman" w:eastAsia="Cambria" w:hAnsi="Times New Roman" w:cs="Times New Roman"/>
          <w:i/>
        </w:rPr>
      </w:pPr>
      <w:r w:rsidRPr="005E5DDE">
        <w:rPr>
          <w:rFonts w:ascii="Times New Roman" w:eastAsia="Cambria" w:hAnsi="Times New Roman" w:cs="Times New Roman"/>
          <w:color w:val="231F20"/>
        </w:rPr>
        <w:t>г</w:t>
      </w:r>
      <w:r w:rsidR="001A7F6E" w:rsidRPr="005E5DDE">
        <w:rPr>
          <w:rFonts w:ascii="Times New Roman" w:eastAsia="Cambria" w:hAnsi="Times New Roman" w:cs="Times New Roman"/>
          <w:color w:val="231F20"/>
        </w:rPr>
        <w:t>де</w:t>
      </w:r>
      <w:r w:rsidRPr="005E5DDE">
        <w:rPr>
          <w:rFonts w:ascii="Times New Roman" w:eastAsia="Cambria" w:hAnsi="Times New Roman" w:cs="Times New Roman"/>
          <w:color w:val="231F20"/>
        </w:rPr>
        <w:t xml:space="preserve"> </w:t>
      </w:r>
      <w:proofErr w:type="spellStart"/>
      <w:r w:rsidRPr="005E5DDE">
        <w:rPr>
          <w:rFonts w:ascii="Times New Roman" w:eastAsia="Cambria" w:hAnsi="Times New Roman" w:cs="Times New Roman"/>
          <w:i/>
          <w:color w:val="231F20"/>
          <w:lang w:val="en-US"/>
        </w:rPr>
        <w:t>P</w:t>
      </w:r>
      <w:r w:rsidRPr="005E5DDE">
        <w:rPr>
          <w:rFonts w:ascii="Times New Roman" w:eastAsia="Cambria" w:hAnsi="Times New Roman" w:cs="Times New Roman"/>
          <w:i/>
          <w:color w:val="231F20"/>
          <w:vertAlign w:val="subscript"/>
          <w:lang w:val="en-US"/>
        </w:rPr>
        <w:t>ref</w:t>
      </w:r>
      <w:proofErr w:type="spellEnd"/>
      <w:r w:rsidRPr="005E5DDE">
        <w:rPr>
          <w:rFonts w:ascii="Times New Roman" w:eastAsia="Cambria" w:hAnsi="Times New Roman" w:cs="Times New Roman"/>
          <w:i/>
          <w:color w:val="231F20"/>
        </w:rPr>
        <w:t xml:space="preserve"> - </w:t>
      </w:r>
      <w:r w:rsidRPr="005E5DDE">
        <w:rPr>
          <w:rFonts w:ascii="Times New Roman" w:eastAsia="Cambria" w:hAnsi="Times New Roman" w:cs="Times New Roman"/>
          <w:color w:val="231F20"/>
        </w:rPr>
        <w:t>давление при эталонном объёме</w:t>
      </w:r>
      <w:proofErr w:type="gramStart"/>
      <w:r w:rsidRPr="005E5DDE">
        <w:rPr>
          <w:rFonts w:ascii="Times New Roman" w:eastAsia="Cambria" w:hAnsi="Times New Roman" w:cs="Times New Roman"/>
          <w:color w:val="231F20"/>
        </w:rPr>
        <w:t>,</w:t>
      </w:r>
      <w:r w:rsidRPr="005E5DDE">
        <w:rPr>
          <w:rFonts w:ascii="Times New Roman" w:hAnsi="Times New Roman" w:cs="Times New Roman"/>
          <w:b/>
        </w:rPr>
        <w:t xml:space="preserve"> </w:t>
      </w:r>
      <w:r w:rsidRPr="005E5DDE">
        <w:rPr>
          <w:rFonts w:ascii="Times New Roman" w:hAnsi="Times New Roman" w:cs="Times New Roman"/>
          <w:b/>
          <w:position w:val="-14"/>
        </w:rPr>
        <w:object w:dxaOrig="440" w:dyaOrig="400">
          <v:shape id="_x0000_i1028" type="#_x0000_t75" style="width:21.75pt;height:20.25pt" o:ole="">
            <v:imagedata r:id="rId22" o:title=""/>
          </v:shape>
          <o:OLEObject Type="Embed" ProgID="Equation.3" ShapeID="_x0000_i1028" DrawAspect="Content" ObjectID="_1658322695" r:id="rId23"/>
        </w:object>
      </w:r>
      <w:r w:rsidRPr="005E5DDE">
        <w:rPr>
          <w:rFonts w:ascii="Times New Roman" w:hAnsi="Times New Roman" w:cs="Times New Roman"/>
          <w:b/>
        </w:rPr>
        <w:t>;</w:t>
      </w:r>
      <w:proofErr w:type="gramEnd"/>
    </w:p>
    <w:p w:rsidR="007B4C8A" w:rsidRPr="005E5DDE" w:rsidRDefault="007B4C8A" w:rsidP="007B4C8A">
      <w:pPr>
        <w:rPr>
          <w:rFonts w:ascii="Times New Roman" w:eastAsia="Cambria" w:hAnsi="Times New Roman" w:cs="Times New Roman"/>
        </w:rPr>
      </w:pPr>
      <w:r w:rsidRPr="005E5DDE">
        <w:rPr>
          <w:rFonts w:ascii="Times New Roman" w:hAnsi="Times New Roman" w:cs="Times New Roman"/>
          <w:b/>
          <w:position w:val="-30"/>
        </w:rPr>
        <w:object w:dxaOrig="1060" w:dyaOrig="680">
          <v:shape id="_x0000_i1029" type="#_x0000_t75" style="width:52.5pt;height:33.75pt" o:ole="">
            <v:imagedata r:id="rId24" o:title=""/>
          </v:shape>
          <o:OLEObject Type="Embed" ProgID="Equation.3" ShapeID="_x0000_i1029" DrawAspect="Content" ObjectID="_1658322696" r:id="rId25"/>
        </w:object>
      </w:r>
      <w:r w:rsidRPr="005E5DDE">
        <w:rPr>
          <w:rFonts w:ascii="Times New Roman" w:eastAsia="Cambria" w:hAnsi="Times New Roman" w:cs="Times New Roman"/>
          <w:color w:val="231F20"/>
        </w:rPr>
        <w:t xml:space="preserve"> жесткость системы (линейное приближение).</w:t>
      </w:r>
    </w:p>
    <w:p w:rsidR="001A7F6E" w:rsidRPr="005E5DDE" w:rsidRDefault="001A7F6E" w:rsidP="00EF0808">
      <w:pPr>
        <w:rPr>
          <w:rFonts w:ascii="Times New Roman" w:hAnsi="Times New Roman" w:cs="Times New Roman"/>
          <w:sz w:val="24"/>
          <w:szCs w:val="24"/>
        </w:rPr>
      </w:pPr>
    </w:p>
    <w:p w:rsidR="00EF0808" w:rsidRPr="005E5DDE" w:rsidRDefault="007B4C8A" w:rsidP="00EF0808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Показание объема в точке, где внешний диаметр мембраны равен диаметру максимального конусного модуля</w:t>
      </w:r>
      <w:r w:rsidR="00EE05D3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="00C44F64" w:rsidRPr="005E5DDE">
        <w:rPr>
          <w:rFonts w:ascii="Times New Roman" w:hAnsi="Times New Roman" w:cs="Times New Roman"/>
          <w:b/>
          <w:position w:val="-12"/>
          <w:sz w:val="24"/>
          <w:szCs w:val="24"/>
        </w:rPr>
        <w:object w:dxaOrig="460" w:dyaOrig="380">
          <v:shape id="_x0000_i1030" type="#_x0000_t75" style="width:22.5pt;height:19.5pt" o:ole="">
            <v:imagedata r:id="rId26" o:title=""/>
          </v:shape>
          <o:OLEObject Type="Embed" ProgID="Equation.3" ShapeID="_x0000_i1030" DrawAspect="Content" ObjectID="_1658322697" r:id="rId27"/>
        </w:object>
      </w:r>
      <w:r w:rsidR="00C44F64" w:rsidRPr="005E5DDE">
        <w:rPr>
          <w:rFonts w:ascii="Times New Roman" w:hAnsi="Times New Roman" w:cs="Times New Roman"/>
          <w:b/>
          <w:sz w:val="24"/>
          <w:szCs w:val="24"/>
        </w:rPr>
        <w:t>,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скорректированного на увеличение объема системы, может быть получено из показания скорректированного эталонного объема </w:t>
      </w:r>
      <w:r w:rsidR="00C44F64" w:rsidRPr="005E5DDE">
        <w:rPr>
          <w:rFonts w:ascii="Times New Roman" w:hAnsi="Times New Roman" w:cs="Times New Roman"/>
          <w:b/>
          <w:position w:val="-14"/>
          <w:sz w:val="24"/>
          <w:szCs w:val="24"/>
        </w:rPr>
        <w:object w:dxaOrig="540" w:dyaOrig="400">
          <v:shape id="_x0000_i1031" type="#_x0000_t75" style="width:27pt;height:20.25pt" o:ole="">
            <v:imagedata r:id="rId28" o:title=""/>
          </v:shape>
          <o:OLEObject Type="Embed" ProgID="Equation.3" ShapeID="_x0000_i1031" DrawAspect="Content" ObjectID="_1658322698" r:id="rId29"/>
        </w:object>
      </w:r>
      <w:r w:rsidRPr="005E5DD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по следующей формуле</w:t>
      </w:r>
      <w:r w:rsidR="001326D1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(С.3)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:</w:t>
      </w:r>
      <w:r w:rsidRPr="005E5D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808" w:rsidRPr="005E5DDE" w:rsidRDefault="00EF0808" w:rsidP="00EF0808">
      <w:pPr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1A7F6E" w:rsidP="00EF0808">
      <w:pPr>
        <w:ind w:left="119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tab/>
      </w:r>
      <w:r w:rsidR="00EF0808" w:rsidRPr="005E5DDE">
        <w:rPr>
          <w:b/>
          <w:position w:val="-24"/>
        </w:rPr>
        <w:object w:dxaOrig="2580" w:dyaOrig="620">
          <v:shape id="_x0000_i1032" type="#_x0000_t75" style="width:129pt;height:30.75pt" o:ole="">
            <v:imagedata r:id="rId30" o:title=""/>
          </v:shape>
          <o:OLEObject Type="Embed" ProgID="Equation.3" ShapeID="_x0000_i1032" DrawAspect="Content" ObjectID="_1658322699" r:id="rId31"/>
        </w:object>
      </w:r>
      <w:r w:rsidR="00EF0808" w:rsidRPr="005E5DDE">
        <w:rPr>
          <w:b/>
        </w:rPr>
        <w:t xml:space="preserve">                                                         </w:t>
      </w:r>
      <w:r w:rsidR="00EF0808" w:rsidRPr="005E5DDE">
        <w:rPr>
          <w:rFonts w:ascii="Times New Roman" w:hAnsi="Times New Roman" w:cs="Times New Roman"/>
          <w:sz w:val="24"/>
          <w:szCs w:val="24"/>
        </w:rPr>
        <w:t>(</w:t>
      </w:r>
      <w:r w:rsidR="00EF0808" w:rsidRPr="005E5D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F0808" w:rsidRPr="005E5DDE">
        <w:rPr>
          <w:rFonts w:ascii="Times New Roman" w:hAnsi="Times New Roman" w:cs="Times New Roman"/>
          <w:sz w:val="24"/>
          <w:szCs w:val="24"/>
        </w:rPr>
        <w:t>.3)</w:t>
      </w:r>
    </w:p>
    <w:p w:rsidR="001A7F6E" w:rsidRPr="005E5DDE" w:rsidRDefault="001A7F6E" w:rsidP="001A7F6E"/>
    <w:p w:rsidR="00EF0808" w:rsidRPr="005E5DDE" w:rsidRDefault="00EF0808" w:rsidP="00CC2C92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Смещение от начального объема полости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Pr="005E5DDE">
        <w:rPr>
          <w:rFonts w:ascii="Times New Roman" w:hAnsi="Times New Roman" w:cs="Times New Roman"/>
          <w:b/>
          <w:position w:val="-12"/>
          <w:sz w:val="24"/>
          <w:szCs w:val="24"/>
        </w:rPr>
        <w:object w:dxaOrig="260" w:dyaOrig="360">
          <v:shape id="_x0000_i1033" type="#_x0000_t75" style="width:12.75pt;height:18pt" o:ole="">
            <v:imagedata r:id="rId32" o:title=""/>
          </v:shape>
          <o:OLEObject Type="Embed" ProgID="Equation.3" ShapeID="_x0000_i1033" DrawAspect="Content" ObjectID="_1658322700" r:id="rId33"/>
        </w:objec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или эталонного объема (</w:t>
      </w:r>
      <w:r w:rsidRPr="005E5DDE">
        <w:rPr>
          <w:rFonts w:ascii="Times New Roman" w:hAnsi="Times New Roman" w:cs="Times New Roman"/>
          <w:b/>
          <w:position w:val="-14"/>
          <w:sz w:val="24"/>
          <w:szCs w:val="24"/>
        </w:rPr>
        <w:object w:dxaOrig="380" w:dyaOrig="380">
          <v:shape id="_x0000_i1034" type="#_x0000_t75" style="width:18.75pt;height:18.75pt" o:ole="">
            <v:imagedata r:id="rId34" o:title=""/>
          </v:shape>
          <o:OLEObject Type="Embed" ProgID="Equation.3" ShapeID="_x0000_i1034" DrawAspect="Content" ObjectID="_1658322701" r:id="rId35"/>
        </w:objec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 определяется по формуле (</w:t>
      </w:r>
      <w:r w:rsidR="00CC2C92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C</w:t>
      </w:r>
      <w:r w:rsidR="00CC2C92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.4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): </w:t>
      </w:r>
    </w:p>
    <w:p w:rsidR="00EF0808" w:rsidRPr="005E5DDE" w:rsidRDefault="00EF0808" w:rsidP="00EF0808">
      <w:pPr>
        <w:rPr>
          <w:sz w:val="15"/>
        </w:rPr>
      </w:pPr>
    </w:p>
    <w:p w:rsidR="007B4C8A" w:rsidRPr="005E5DDE" w:rsidRDefault="00CC2C92" w:rsidP="00CC2C92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rPr>
          <w:b/>
          <w:position w:val="-14"/>
        </w:rPr>
        <w:object w:dxaOrig="2580" w:dyaOrig="400">
          <v:shape id="_x0000_i1035" type="#_x0000_t75" style="width:129pt;height:20.25pt" o:ole="">
            <v:imagedata r:id="rId36" o:title=""/>
          </v:shape>
          <o:OLEObject Type="Embed" ProgID="Equation.3" ShapeID="_x0000_i1035" DrawAspect="Content" ObjectID="_1658322702" r:id="rId37"/>
        </w:object>
      </w:r>
      <w:r w:rsidRPr="005E5DDE">
        <w:rPr>
          <w:b/>
        </w:rPr>
        <w:t xml:space="preserve">                                                       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C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.4)</w:t>
      </w:r>
    </w:p>
    <w:p w:rsidR="00EE05D3" w:rsidRPr="005E5DDE" w:rsidRDefault="00EE05D3">
      <w:pPr>
        <w:widowControl/>
        <w:autoSpaceDE/>
        <w:autoSpaceDN/>
        <w:adjustRightInd/>
        <w:ind w:firstLine="0"/>
        <w:jc w:val="left"/>
      </w:pPr>
      <w:r w:rsidRPr="005E5DDE">
        <w:br w:type="page"/>
      </w:r>
    </w:p>
    <w:p w:rsidR="007B4C8A" w:rsidRPr="005E5DDE" w:rsidRDefault="00CC2C92" w:rsidP="001A7F6E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proofErr w:type="gramStart"/>
      <w:r w:rsidRPr="005E5DDE">
        <w:rPr>
          <w:rFonts w:ascii="Times New Roman" w:hAnsi="Times New Roman" w:cs="Times New Roman"/>
          <w:sz w:val="24"/>
          <w:szCs w:val="24"/>
        </w:rPr>
        <w:t>любом</w:t>
      </w:r>
      <w:proofErr w:type="gramEnd"/>
      <w:r w:rsidRPr="005E5DDE">
        <w:rPr>
          <w:rFonts w:ascii="Times New Roman" w:hAnsi="Times New Roman" w:cs="Times New Roman"/>
          <w:sz w:val="24"/>
          <w:szCs w:val="24"/>
        </w:rPr>
        <w:t xml:space="preserve"> испытании объем полости (</w:t>
      </w:r>
      <w:r w:rsidRPr="005E5DDE">
        <w:rPr>
          <w:rFonts w:ascii="Times New Roman" w:hAnsi="Times New Roman" w:cs="Times New Roman"/>
          <w:b/>
          <w:position w:val="-6"/>
          <w:sz w:val="24"/>
          <w:szCs w:val="24"/>
        </w:rPr>
        <w:object w:dxaOrig="240" w:dyaOrig="279">
          <v:shape id="_x0000_i1036" type="#_x0000_t75" style="width:12pt;height:13.5pt" o:ole="">
            <v:imagedata r:id="rId38" o:title=""/>
          </v:shape>
          <o:OLEObject Type="Embed" ProgID="Equation.3" ShapeID="_x0000_i1036" DrawAspect="Content" ObjectID="_1658322703" r:id="rId39"/>
        </w:object>
      </w:r>
      <w:r w:rsidRPr="005E5DDE">
        <w:rPr>
          <w:rFonts w:ascii="Times New Roman" w:hAnsi="Times New Roman" w:cs="Times New Roman"/>
          <w:sz w:val="24"/>
          <w:szCs w:val="24"/>
        </w:rPr>
        <w:t>) при любом давлении (</w:t>
      </w:r>
      <w:r w:rsidRPr="005E5DDE">
        <w:rPr>
          <w:rFonts w:ascii="Times New Roman" w:hAnsi="Times New Roman" w:cs="Times New Roman"/>
          <w:b/>
          <w:position w:val="-10"/>
          <w:sz w:val="24"/>
          <w:szCs w:val="24"/>
        </w:rPr>
        <w:object w:dxaOrig="240" w:dyaOrig="260">
          <v:shape id="_x0000_i1037" type="#_x0000_t75" style="width:12pt;height:12.75pt" o:ole="">
            <v:imagedata r:id="rId40" o:title=""/>
          </v:shape>
          <o:OLEObject Type="Embed" ProgID="Equation.3" ShapeID="_x0000_i1037" DrawAspect="Content" ObjectID="_1658322704" r:id="rId41"/>
        </w:object>
      </w:r>
      <w:r w:rsidRPr="005E5DDE">
        <w:rPr>
          <w:rFonts w:ascii="Times New Roman" w:hAnsi="Times New Roman" w:cs="Times New Roman"/>
          <w:sz w:val="24"/>
          <w:szCs w:val="24"/>
        </w:rPr>
        <w:t>) может быть получен из показания объема (</w:t>
      </w:r>
      <w:proofErr w:type="spellStart"/>
      <w:r w:rsidRPr="005E5DDE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5E5DD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>) и показания давления (</w:t>
      </w:r>
      <w:proofErr w:type="spellStart"/>
      <w:r w:rsidRPr="005E5DD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DD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>) по следующей формуле</w:t>
      </w:r>
      <w:r w:rsidR="00810B3E" w:rsidRPr="005E5DDE">
        <w:rPr>
          <w:rFonts w:ascii="Times New Roman" w:hAnsi="Times New Roman" w:cs="Times New Roman"/>
          <w:sz w:val="24"/>
          <w:szCs w:val="24"/>
        </w:rPr>
        <w:t xml:space="preserve"> (С.5):</w:t>
      </w:r>
    </w:p>
    <w:p w:rsidR="007B4C8A" w:rsidRPr="005E5DDE" w:rsidRDefault="007B4C8A" w:rsidP="001A7F6E">
      <w:pPr>
        <w:rPr>
          <w:sz w:val="24"/>
          <w:szCs w:val="24"/>
        </w:rPr>
      </w:pPr>
    </w:p>
    <w:p w:rsidR="007B4C8A" w:rsidRPr="005E5DDE" w:rsidRDefault="0002069F" w:rsidP="0002069F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b/>
          <w:position w:val="-30"/>
          <w:sz w:val="24"/>
          <w:szCs w:val="24"/>
        </w:rPr>
        <w:object w:dxaOrig="5360" w:dyaOrig="680">
          <v:shape id="_x0000_i1038" type="#_x0000_t75" style="width:268.5pt;height:33.75pt" o:ole="">
            <v:imagedata r:id="rId42" o:title=""/>
          </v:shape>
          <o:OLEObject Type="Embed" ProgID="Equation.3" ShapeID="_x0000_i1038" DrawAspect="Content" ObjectID="_1658322705" r:id="rId43"/>
        </w:object>
      </w:r>
      <w:r w:rsidRPr="005E5D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5E5DDE">
        <w:rPr>
          <w:rFonts w:ascii="Times New Roman" w:hAnsi="Times New Roman" w:cs="Times New Roman"/>
          <w:sz w:val="24"/>
          <w:szCs w:val="24"/>
        </w:rPr>
        <w:t>(С.5)</w:t>
      </w:r>
    </w:p>
    <w:p w:rsidR="00102F3D" w:rsidRPr="005E5DDE" w:rsidRDefault="00102F3D" w:rsidP="0002069F">
      <w:pPr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1A7F6E" w:rsidP="0002069F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 xml:space="preserve">Рекомендуется выполнить коррекцию жесткости системы с внутренним диаметром трубы на величину не более чем 5 мм превышающую диаметр модуля </w:t>
      </w:r>
      <w:proofErr w:type="spellStart"/>
      <w:r w:rsidRPr="005E5DDE">
        <w:rPr>
          <w:rFonts w:ascii="Times New Roman" w:hAnsi="Times New Roman" w:cs="Times New Roman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>, чтобы избежать неточностей из-за формы мембраны.</w:t>
      </w:r>
    </w:p>
    <w:p w:rsidR="001A7F6E" w:rsidRPr="005E5DDE" w:rsidRDefault="001A7F6E" w:rsidP="001A7F6E">
      <w:pPr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 xml:space="preserve">Рекомендуется определять смещения и жесткость системы после каждой настройки системы </w:t>
      </w:r>
      <w:proofErr w:type="spellStart"/>
      <w:r w:rsidRPr="005E5DDE">
        <w:rPr>
          <w:rFonts w:ascii="Times New Roman" w:hAnsi="Times New Roman" w:cs="Times New Roman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 xml:space="preserve"> или изменения в системе </w:t>
      </w:r>
      <w:proofErr w:type="spellStart"/>
      <w:r w:rsidRPr="005E5DDE">
        <w:rPr>
          <w:rFonts w:ascii="Times New Roman" w:hAnsi="Times New Roman" w:cs="Times New Roman"/>
          <w:sz w:val="24"/>
          <w:szCs w:val="24"/>
        </w:rPr>
        <w:t>прессиометра</w:t>
      </w:r>
      <w:proofErr w:type="spellEnd"/>
      <w:r w:rsidRPr="005E5DDE">
        <w:rPr>
          <w:rFonts w:ascii="Times New Roman" w:hAnsi="Times New Roman" w:cs="Times New Roman"/>
          <w:sz w:val="24"/>
          <w:szCs w:val="24"/>
        </w:rPr>
        <w:t>.</w:t>
      </w:r>
    </w:p>
    <w:p w:rsidR="001A7F6E" w:rsidRPr="005E5DDE" w:rsidRDefault="001A7F6E" w:rsidP="001A7F6E">
      <w:pPr>
        <w:rPr>
          <w:rFonts w:ascii="Times New Roman" w:hAnsi="Times New Roman" w:cs="Times New Roman"/>
          <w:sz w:val="24"/>
          <w:szCs w:val="24"/>
        </w:rPr>
      </w:pPr>
    </w:p>
    <w:p w:rsidR="001A7F6E" w:rsidRPr="005E5DDE" w:rsidRDefault="0002069F" w:rsidP="001A7F6E">
      <w:pPr>
        <w:rPr>
          <w:rFonts w:ascii="Times New Roman" w:hAnsi="Times New Roman" w:cs="Times New Roman"/>
        </w:rPr>
      </w:pPr>
      <w:r w:rsidRPr="005E5DDE">
        <w:rPr>
          <w:rFonts w:ascii="Times New Roman" w:hAnsi="Times New Roman" w:cs="Times New Roman"/>
        </w:rPr>
        <w:t xml:space="preserve">Примечание - </w:t>
      </w:r>
      <w:r w:rsidR="001A7F6E" w:rsidRPr="005E5DDE">
        <w:rPr>
          <w:rFonts w:ascii="Times New Roman" w:hAnsi="Times New Roman" w:cs="Times New Roman"/>
        </w:rPr>
        <w:t xml:space="preserve">В условиях проведения испытаний, когда наблюдается разница между гидравлическим напором внутри системы </w:t>
      </w:r>
      <w:proofErr w:type="spellStart"/>
      <w:r w:rsidR="001A7F6E" w:rsidRPr="005E5DDE">
        <w:rPr>
          <w:rFonts w:ascii="Times New Roman" w:hAnsi="Times New Roman" w:cs="Times New Roman"/>
        </w:rPr>
        <w:t>прессиометра</w:t>
      </w:r>
      <w:proofErr w:type="spellEnd"/>
      <w:r w:rsidR="001A7F6E" w:rsidRPr="005E5DDE">
        <w:rPr>
          <w:rFonts w:ascii="Times New Roman" w:hAnsi="Times New Roman" w:cs="Times New Roman"/>
        </w:rPr>
        <w:t xml:space="preserve"> и уровнем безнапорной грунтовой воды, учитывается влияние </w:t>
      </w:r>
      <w:r w:rsidR="008A50AF" w:rsidRPr="005E5DDE">
        <w:rPr>
          <w:rFonts w:ascii="Times New Roman" w:hAnsi="Times New Roman" w:cs="Times New Roman"/>
        </w:rPr>
        <w:t xml:space="preserve">данной </w:t>
      </w:r>
      <w:r w:rsidR="001A7F6E" w:rsidRPr="005E5DDE">
        <w:rPr>
          <w:rFonts w:ascii="Times New Roman" w:hAnsi="Times New Roman" w:cs="Times New Roman"/>
        </w:rPr>
        <w:t xml:space="preserve">разницы на жесткость системы (см. </w:t>
      </w:r>
      <w:r w:rsidRPr="005E5DDE">
        <w:rPr>
          <w:rFonts w:ascii="Times New Roman" w:hAnsi="Times New Roman" w:cs="Times New Roman"/>
        </w:rPr>
        <w:t>п</w:t>
      </w:r>
      <w:r w:rsidR="001A7F6E" w:rsidRPr="005E5DDE">
        <w:rPr>
          <w:rFonts w:ascii="Times New Roman" w:hAnsi="Times New Roman" w:cs="Times New Roman"/>
        </w:rPr>
        <w:t>риложение A).</w:t>
      </w:r>
    </w:p>
    <w:p w:rsidR="007A0941" w:rsidRPr="005E5DDE" w:rsidRDefault="007A0941" w:rsidP="00EE5751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697504" w:rsidRPr="005E5DDE" w:rsidRDefault="00697504" w:rsidP="00697504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b/>
          <w:noProof/>
          <w:color w:val="1A171B"/>
          <w:sz w:val="24"/>
          <w:szCs w:val="24"/>
        </w:rPr>
        <w:drawing>
          <wp:inline distT="0" distB="0" distL="0" distR="0" wp14:anchorId="5F1B1488" wp14:editId="2CEF85FE">
            <wp:extent cx="5560060" cy="4425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60" cy="442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7504" w:rsidRPr="005E5DDE" w:rsidRDefault="00697504" w:rsidP="00EE5751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697504" w:rsidRPr="005E5DDE" w:rsidRDefault="00697504" w:rsidP="00697504">
      <w:pPr>
        <w:shd w:val="clear" w:color="auto" w:fill="FFFFFF"/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hAnsi="Times New Roman" w:cs="Times New Roman"/>
          <w:color w:val="1A171B"/>
        </w:rPr>
        <w:t>где</w:t>
      </w:r>
      <w:r w:rsidRPr="005E5DDE">
        <w:rPr>
          <w:rFonts w:ascii="Times New Roman" w:hAnsi="Times New Roman" w:cs="Times New Roman"/>
          <w:b/>
          <w:color w:val="1A171B"/>
        </w:rPr>
        <w:t xml:space="preserve"> </w:t>
      </w:r>
      <w:r w:rsidRPr="005E5DDE">
        <w:rPr>
          <w:rFonts w:ascii="Times New Roman" w:hAnsi="Times New Roman" w:cs="Times New Roman"/>
          <w:color w:val="1A171B"/>
        </w:rPr>
        <w:t>1 –</w:t>
      </w:r>
      <w:r w:rsidRPr="005E5DDE">
        <w:rPr>
          <w:rFonts w:ascii="Times New Roman" w:hAnsi="Times New Roman" w:cs="Times New Roman"/>
          <w:b/>
          <w:color w:val="1A171B"/>
        </w:rPr>
        <w:t xml:space="preserve"> </w:t>
      </w:r>
      <w:r w:rsidRPr="005E5DDE">
        <w:rPr>
          <w:rFonts w:ascii="Times New Roman" w:eastAsia="Cambria" w:hAnsi="Times New Roman" w:cs="Times New Roman"/>
          <w:i/>
          <w:color w:val="231F20"/>
        </w:rPr>
        <w:t xml:space="preserve">Р </w:t>
      </w:r>
      <w:r w:rsidRPr="005E5DDE">
        <w:rPr>
          <w:rFonts w:ascii="Times New Roman" w:eastAsia="Cambria" w:hAnsi="Times New Roman" w:cs="Times New Roman"/>
          <w:color w:val="231F20"/>
        </w:rPr>
        <w:t xml:space="preserve">давление в модуле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(кПа);</w:t>
      </w:r>
    </w:p>
    <w:p w:rsidR="00697504" w:rsidRPr="005E5DDE" w:rsidRDefault="00697504" w:rsidP="00697504">
      <w:pPr>
        <w:shd w:val="clear" w:color="auto" w:fill="FFFFFF"/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2 –  </w:t>
      </w:r>
      <w:r w:rsidRPr="005E5DDE">
        <w:rPr>
          <w:rFonts w:ascii="Times New Roman" w:eastAsia="Cambria" w:hAnsi="Times New Roman" w:cs="Times New Roman"/>
          <w:i/>
          <w:color w:val="231F20"/>
        </w:rPr>
        <w:t>P</w:t>
      </w:r>
      <w:r w:rsidRPr="005E5DDE">
        <w:rPr>
          <w:rFonts w:ascii="Times New Roman" w:eastAsia="Cambria" w:hAnsi="Times New Roman" w:cs="Times New Roman"/>
          <w:color w:val="231F20"/>
        </w:rPr>
        <w:t>′ Показание давления (кПа);</w:t>
      </w:r>
    </w:p>
    <w:p w:rsidR="00697504" w:rsidRPr="005E5DDE" w:rsidRDefault="00697504" w:rsidP="00697504">
      <w:pPr>
        <w:shd w:val="clear" w:color="auto" w:fill="FFFFFF"/>
        <w:rPr>
          <w:rFonts w:ascii="Times New Roman" w:eastAsia="Cambria" w:hAnsi="Times New Roman" w:cs="Times New Roman"/>
          <w:color w:val="231F20"/>
        </w:rPr>
      </w:pPr>
      <w:r w:rsidRPr="005E5DDE">
        <w:rPr>
          <w:rFonts w:ascii="Times New Roman" w:eastAsia="Cambria" w:hAnsi="Times New Roman" w:cs="Times New Roman"/>
          <w:color w:val="231F20"/>
        </w:rPr>
        <w:t xml:space="preserve">3 – </w:t>
      </w:r>
      <w:r w:rsidRPr="005E5DDE">
        <w:rPr>
          <w:rFonts w:ascii="Times New Roman" w:eastAsia="Cambria" w:hAnsi="Times New Roman" w:cs="Times New Roman"/>
          <w:i/>
          <w:color w:val="231F20"/>
        </w:rPr>
        <w:t>V</w:t>
      </w:r>
      <w:r w:rsidRPr="005E5DDE">
        <w:rPr>
          <w:rFonts w:ascii="Times New Roman" w:eastAsia="Cambria" w:hAnsi="Times New Roman" w:cs="Times New Roman"/>
          <w:color w:val="231F20"/>
        </w:rPr>
        <w:t>′ показание объёма (мл);</w:t>
      </w:r>
    </w:p>
    <w:p w:rsidR="00697504" w:rsidRPr="005E5DDE" w:rsidRDefault="00697504" w:rsidP="00697504">
      <w:pPr>
        <w:shd w:val="clear" w:color="auto" w:fill="FFFFFF"/>
        <w:rPr>
          <w:rFonts w:ascii="Times New Roman" w:hAnsi="Times New Roman" w:cs="Times New Roman"/>
          <w:b/>
          <w:color w:val="1A171B"/>
        </w:rPr>
      </w:pPr>
      <w:r w:rsidRPr="005E5DDE">
        <w:rPr>
          <w:rFonts w:ascii="Times New Roman" w:hAnsi="Times New Roman" w:cs="Times New Roman"/>
          <w:color w:val="1A171B"/>
        </w:rPr>
        <w:t>4</w:t>
      </w:r>
      <w:r w:rsidRPr="005E5DDE">
        <w:rPr>
          <w:rFonts w:ascii="Times New Roman" w:hAnsi="Times New Roman" w:cs="Times New Roman"/>
          <w:b/>
          <w:color w:val="1A171B"/>
        </w:rPr>
        <w:t xml:space="preserve"> – </w:t>
      </w:r>
      <w:r w:rsidRPr="005E5DDE">
        <w:rPr>
          <w:rFonts w:ascii="Times New Roman" w:eastAsia="Cambria" w:hAnsi="Times New Roman" w:cs="Times New Roman"/>
          <w:i/>
          <w:color w:val="231F20"/>
        </w:rPr>
        <w:t xml:space="preserve">V </w:t>
      </w:r>
      <w:r w:rsidRPr="005E5DDE">
        <w:rPr>
          <w:rFonts w:ascii="Times New Roman" w:eastAsia="Cambria" w:hAnsi="Times New Roman" w:cs="Times New Roman"/>
          <w:color w:val="231F20"/>
        </w:rPr>
        <w:t xml:space="preserve">объём в модуле </w:t>
      </w:r>
      <w:proofErr w:type="spellStart"/>
      <w:r w:rsidRPr="005E5DDE">
        <w:rPr>
          <w:rFonts w:ascii="Times New Roman" w:eastAsia="Cambria" w:hAnsi="Times New Roman" w:cs="Times New Roman"/>
          <w:color w:val="231F20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</w:rPr>
        <w:t xml:space="preserve"> (мл).</w:t>
      </w:r>
    </w:p>
    <w:p w:rsidR="00697504" w:rsidRPr="005E5DDE" w:rsidRDefault="00697504" w:rsidP="00697504">
      <w:pPr>
        <w:shd w:val="clear" w:color="auto" w:fill="FFFFFF"/>
        <w:jc w:val="center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697504" w:rsidRPr="005E5DDE" w:rsidRDefault="00697504" w:rsidP="004D484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Рисунок С.1 - Коррекция по объему</w:t>
      </w:r>
    </w:p>
    <w:p w:rsidR="00697504" w:rsidRPr="005E5DDE" w:rsidRDefault="00697504" w:rsidP="004D484C">
      <w:pPr>
        <w:shd w:val="clear" w:color="auto" w:fill="FFFFFF"/>
        <w:ind w:firstLine="0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352F3D" w:rsidRPr="005E5DDE" w:rsidRDefault="00352F3D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br w:type="page"/>
      </w:r>
    </w:p>
    <w:p w:rsidR="00352F3D" w:rsidRPr="005E5DDE" w:rsidRDefault="00352F3D" w:rsidP="00352F3D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lastRenderedPageBreak/>
        <w:t xml:space="preserve">Неоткорректированное показание </w:t>
      </w:r>
      <w:r w:rsidRPr="005E5DDE">
        <w:rPr>
          <w:rFonts w:ascii="Times New Roman" w:hAnsi="Times New Roman" w:cs="Times New Roman"/>
          <w:b/>
          <w:position w:val="-12"/>
          <w:sz w:val="24"/>
          <w:szCs w:val="24"/>
        </w:rPr>
        <w:object w:dxaOrig="600" w:dyaOrig="380">
          <v:shape id="_x0000_i1039" type="#_x0000_t75" style="width:30pt;height:19.5pt" o:ole="">
            <v:imagedata r:id="rId45" o:title=""/>
          </v:shape>
          <o:OLEObject Type="Embed" ProgID="Equation.3" ShapeID="_x0000_i1039" DrawAspect="Content" ObjectID="_1658322706" r:id="rId46"/>
        </w:objec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в точке, где диаметр наружной мембраны 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равен максимальному диаметру конусного модуля и определяется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по формуле (С.6):</w:t>
      </w:r>
    </w:p>
    <w:p w:rsidR="00352F3D" w:rsidRPr="005E5DDE" w:rsidRDefault="00352F3D" w:rsidP="00352F3D">
      <w:pPr>
        <w:shd w:val="clear" w:color="auto" w:fill="FFFFFF"/>
        <w:ind w:firstLine="0"/>
        <w:rPr>
          <w:b/>
        </w:rPr>
      </w:pPr>
    </w:p>
    <w:p w:rsidR="00697504" w:rsidRPr="005E5DDE" w:rsidRDefault="00352F3D" w:rsidP="00352F3D">
      <w:pPr>
        <w:shd w:val="clear" w:color="auto" w:fill="FFFFFF"/>
        <w:ind w:firstLine="0"/>
        <w:jc w:val="right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b/>
        </w:rPr>
        <w:t xml:space="preserve">  </w:t>
      </w:r>
      <w:r w:rsidRPr="005E5DDE">
        <w:rPr>
          <w:b/>
          <w:position w:val="-30"/>
        </w:rPr>
        <w:object w:dxaOrig="3000" w:dyaOrig="700">
          <v:shape id="_x0000_i1040" type="#_x0000_t75" style="width:150pt;height:35.25pt" o:ole="">
            <v:imagedata r:id="rId47" o:title=""/>
          </v:shape>
          <o:OLEObject Type="Embed" ProgID="Equation.3" ShapeID="_x0000_i1040" DrawAspect="Content" ObjectID="_1658322707" r:id="rId48"/>
        </w:object>
      </w:r>
      <w:r w:rsidRPr="005E5DDE">
        <w:rPr>
          <w:rFonts w:ascii="Times New Roman" w:hAnsi="Times New Roman" w:cs="Times New Roman"/>
          <w:sz w:val="24"/>
          <w:szCs w:val="24"/>
        </w:rPr>
        <w:t xml:space="preserve">                                            (С.6)</w:t>
      </w:r>
    </w:p>
    <w:p w:rsidR="00697504" w:rsidRPr="005E5DDE" w:rsidRDefault="00697504" w:rsidP="00EE5751">
      <w:pPr>
        <w:shd w:val="clear" w:color="auto" w:fill="FFFFFF"/>
        <w:rPr>
          <w:rFonts w:ascii="Times New Roman" w:hAnsi="Times New Roman" w:cs="Times New Roman"/>
          <w:b/>
          <w:color w:val="1A171B"/>
          <w:sz w:val="24"/>
          <w:szCs w:val="24"/>
        </w:rPr>
      </w:pPr>
    </w:p>
    <w:p w:rsidR="001A7F6E" w:rsidRPr="001F2E85" w:rsidRDefault="001A7F6E" w:rsidP="00352F3D">
      <w:pPr>
        <w:rPr>
          <w:rFonts w:ascii="Times New Roman" w:eastAsia="Cambria" w:hAnsi="Times New Roman" w:cs="Times New Roman"/>
          <w:sz w:val="24"/>
          <w:szCs w:val="24"/>
        </w:rPr>
      </w:pPr>
      <w:r w:rsidRPr="00947765">
        <w:rPr>
          <w:rFonts w:ascii="Times New Roman" w:eastAsia="Cambria" w:hAnsi="Times New Roman" w:cs="Times New Roman"/>
          <w:color w:val="231F20"/>
          <w:sz w:val="24"/>
          <w:szCs w:val="24"/>
        </w:rPr>
        <w:t>Это та точка, в которой можно ожидать повышения давления при неоткорректи</w:t>
      </w:r>
      <w:r w:rsidR="00CA0C72" w:rsidRPr="00947765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947765">
        <w:rPr>
          <w:rFonts w:ascii="Times New Roman" w:eastAsia="Cambria" w:hAnsi="Times New Roman" w:cs="Times New Roman"/>
          <w:color w:val="231F20"/>
          <w:sz w:val="24"/>
          <w:szCs w:val="24"/>
        </w:rPr>
        <w:t>рованном показании начального объема полости</w:t>
      </w:r>
      <w:r w:rsidR="00352F3D" w:rsidRPr="00947765">
        <w:rPr>
          <w:rFonts w:ascii="Times New Roman" w:hAnsi="Times New Roman" w:cs="Times New Roman"/>
          <w:b/>
          <w:position w:val="-12"/>
          <w:sz w:val="24"/>
          <w:szCs w:val="24"/>
        </w:rPr>
        <w:object w:dxaOrig="600" w:dyaOrig="380">
          <v:shape id="_x0000_i1041" type="#_x0000_t75" style="width:30pt;height:19.5pt" o:ole="">
            <v:imagedata r:id="rId45" o:title=""/>
          </v:shape>
          <o:OLEObject Type="Embed" ProgID="Equation.3" ShapeID="_x0000_i1041" DrawAspect="Content" ObjectID="_1658322708" r:id="rId49"/>
        </w:object>
      </w:r>
      <w:r w:rsidR="00352F3D" w:rsidRPr="00947765">
        <w:rPr>
          <w:rFonts w:ascii="Times New Roman" w:hAnsi="Times New Roman" w:cs="Times New Roman"/>
          <w:b/>
          <w:sz w:val="24"/>
          <w:szCs w:val="24"/>
        </w:rPr>
        <w:t>.</w:t>
      </w:r>
      <w:r w:rsidRPr="001F2E85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</w:p>
    <w:p w:rsidR="001A7F6E" w:rsidRPr="005E5DDE" w:rsidRDefault="001A7F6E" w:rsidP="001A7F6E">
      <w:pPr>
        <w:rPr>
          <w:sz w:val="15"/>
        </w:rPr>
      </w:pPr>
    </w:p>
    <w:p w:rsidR="00EE05D3" w:rsidRPr="005E5DDE" w:rsidRDefault="00EE05D3">
      <w:pPr>
        <w:widowControl/>
        <w:autoSpaceDE/>
        <w:autoSpaceDN/>
        <w:adjustRightInd/>
        <w:ind w:firstLine="0"/>
        <w:jc w:val="left"/>
        <w:rPr>
          <w:rFonts w:ascii="Cambria" w:eastAsia="Cambria" w:hAnsi="Cambria" w:cs="Cambria"/>
          <w:b/>
          <w:color w:val="231F20"/>
          <w:sz w:val="32"/>
        </w:rPr>
      </w:pPr>
      <w:r w:rsidRPr="005E5DDE">
        <w:rPr>
          <w:rFonts w:ascii="Cambria" w:eastAsia="Cambria" w:hAnsi="Cambria" w:cs="Cambria"/>
          <w:b/>
          <w:color w:val="231F20"/>
          <w:sz w:val="32"/>
        </w:rPr>
        <w:br w:type="page"/>
      </w:r>
    </w:p>
    <w:p w:rsidR="00AA6BFD" w:rsidRPr="005E5DDE" w:rsidRDefault="00AA6BFD" w:rsidP="005D672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Приложение D</w:t>
      </w:r>
    </w:p>
    <w:p w:rsidR="00AA6BFD" w:rsidRPr="005E5DDE" w:rsidRDefault="00AA6BFD" w:rsidP="005D672C">
      <w:pPr>
        <w:ind w:firstLine="0"/>
        <w:jc w:val="center"/>
        <w:rPr>
          <w:rFonts w:ascii="Times New Roman" w:eastAsia="Cambria" w:hAnsi="Times New Roman" w:cs="Times New Roman"/>
          <w:i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(обязательное)</w:t>
      </w:r>
    </w:p>
    <w:p w:rsidR="00AA6BFD" w:rsidRPr="005E5DDE" w:rsidRDefault="00AA6BFD" w:rsidP="005D672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AA6BFD" w:rsidRPr="005E5DDE" w:rsidRDefault="00AA6BFD" w:rsidP="005D672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Корректировки на давление</w:t>
      </w:r>
    </w:p>
    <w:p w:rsidR="00AA6BFD" w:rsidRPr="005E5DDE" w:rsidRDefault="00AA6BFD" w:rsidP="005D672C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7912CB" w:rsidRPr="005E5DDE" w:rsidRDefault="00AA6BFD" w:rsidP="007912CB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Корректировка на сопротивление мембраны в зависимости от расширения мембраны может быть получена путем расширения мембраны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на открытом воздухе. Показание давления с поправкой на сопротивление мембраны определяется по формуле</w:t>
      </w:r>
      <w:r w:rsidR="007912C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7912CB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D</w:t>
      </w:r>
      <w:r w:rsidR="007912CB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.1)</w:t>
      </w:r>
      <w:r w:rsidR="003172BA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:</w:t>
      </w:r>
    </w:p>
    <w:p w:rsidR="007912CB" w:rsidRPr="005E5DDE" w:rsidRDefault="007912CB" w:rsidP="007912CB">
      <w:pPr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AA6BFD" w:rsidRPr="005E5DDE" w:rsidRDefault="00E52A90" w:rsidP="007912CB">
      <w:pPr>
        <w:ind w:firstLine="0"/>
        <w:jc w:val="right"/>
        <w:rPr>
          <w:rFonts w:ascii="Times New Roman" w:eastAsiaTheme="minorEastAsia" w:hAnsi="Times New Roman" w:cs="Times New Roman"/>
          <w:sz w:val="24"/>
          <w:szCs w:val="24"/>
          <w:lang w:eastAsia="en-US"/>
        </w:rPr>
      </w:pPr>
      <w:r w:rsidRPr="005E5DDE">
        <w:rPr>
          <w:rFonts w:ascii="Times New Roman" w:eastAsiaTheme="minorEastAsia" w:hAnsi="Times New Roman" w:cs="Times New Roman"/>
          <w:b/>
          <w:position w:val="-12"/>
          <w:sz w:val="24"/>
          <w:szCs w:val="24"/>
          <w:lang w:val="en-US" w:eastAsia="en-US"/>
        </w:rPr>
        <w:object w:dxaOrig="1280" w:dyaOrig="360">
          <v:shape id="_x0000_i1042" type="#_x0000_t75" style="width:64.5pt;height:18pt" o:ole="">
            <v:imagedata r:id="rId50" o:title=""/>
          </v:shape>
          <o:OLEObject Type="Embed" ProgID="Equation.3" ShapeID="_x0000_i1042" DrawAspect="Content" ObjectID="_1658322709" r:id="rId51"/>
        </w:object>
      </w:r>
      <w:r w:rsidRPr="005E5DDE">
        <w:rPr>
          <w:rFonts w:ascii="Times New Roman" w:eastAsiaTheme="minorEastAsia" w:hAnsi="Times New Roman" w:cs="Times New Roman"/>
          <w:b/>
          <w:sz w:val="24"/>
          <w:szCs w:val="24"/>
          <w:lang w:eastAsia="en-US"/>
        </w:rPr>
        <w:t xml:space="preserve">                                                       </w:t>
      </w:r>
      <w:r w:rsidRPr="005E5DDE">
        <w:rPr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7912CB" w:rsidRPr="005E5DDE">
        <w:rPr>
          <w:rFonts w:ascii="Times New Roman" w:eastAsiaTheme="minorEastAsia" w:hAnsi="Times New Roman" w:cs="Times New Roman"/>
          <w:sz w:val="24"/>
          <w:szCs w:val="24"/>
          <w:lang w:eastAsia="en-US"/>
        </w:rPr>
        <w:t>(</w:t>
      </w:r>
      <w:r w:rsidR="007912CB" w:rsidRPr="005E5DDE">
        <w:rPr>
          <w:rFonts w:ascii="Times New Roman" w:eastAsiaTheme="minorEastAsia" w:hAnsi="Times New Roman" w:cs="Times New Roman"/>
          <w:sz w:val="24"/>
          <w:szCs w:val="24"/>
          <w:lang w:val="en-US" w:eastAsia="en-US"/>
        </w:rPr>
        <w:t>D</w:t>
      </w:r>
      <w:r w:rsidR="007912CB" w:rsidRPr="005E5DDE">
        <w:rPr>
          <w:rFonts w:ascii="Times New Roman" w:eastAsiaTheme="minorEastAsia" w:hAnsi="Times New Roman" w:cs="Times New Roman"/>
          <w:sz w:val="24"/>
          <w:szCs w:val="24"/>
          <w:lang w:eastAsia="en-US"/>
        </w:rPr>
        <w:t>.1)</w:t>
      </w:r>
    </w:p>
    <w:p w:rsidR="007912CB" w:rsidRPr="005E5DDE" w:rsidRDefault="007912CB" w:rsidP="007912CB">
      <w:pPr>
        <w:rPr>
          <w:rFonts w:ascii="Times New Roman" w:eastAsiaTheme="minorEastAsia" w:hAnsi="Times New Roman" w:cs="Times New Roman"/>
          <w:b/>
          <w:sz w:val="24"/>
          <w:szCs w:val="24"/>
          <w:lang w:eastAsia="en-US"/>
        </w:rPr>
      </w:pPr>
    </w:p>
    <w:p w:rsidR="007912CB" w:rsidRPr="005E5DDE" w:rsidRDefault="007912CB" w:rsidP="007912CB">
      <w:pPr>
        <w:rPr>
          <w:rFonts w:ascii="Times New Roman" w:eastAsiaTheme="minorEastAsia" w:hAnsi="Times New Roman" w:cs="Times New Roman"/>
          <w:b/>
          <w:lang w:eastAsia="en-US"/>
        </w:rPr>
      </w:pPr>
      <w:r w:rsidRPr="005E5DDE">
        <w:rPr>
          <w:rFonts w:ascii="Times New Roman" w:eastAsiaTheme="minorEastAsia" w:hAnsi="Times New Roman" w:cs="Times New Roman"/>
          <w:lang w:eastAsia="en-US"/>
        </w:rPr>
        <w:t xml:space="preserve">где </w:t>
      </w:r>
      <w:r w:rsidRPr="005E5DDE">
        <w:rPr>
          <w:rFonts w:ascii="Times New Roman" w:eastAsiaTheme="minorEastAsia" w:hAnsi="Times New Roman" w:cs="Times New Roman"/>
          <w:b/>
          <w:position w:val="-14"/>
          <w:lang w:val="en-US" w:eastAsia="en-US"/>
        </w:rPr>
        <w:object w:dxaOrig="1480" w:dyaOrig="380">
          <v:shape id="_x0000_i1043" type="#_x0000_t75" style="width:74.25pt;height:18.75pt" o:ole="">
            <v:imagedata r:id="rId52" o:title=""/>
          </v:shape>
          <o:OLEObject Type="Embed" ProgID="Equation.3" ShapeID="_x0000_i1043" DrawAspect="Content" ObjectID="_1658322710" r:id="rId53"/>
        </w:object>
      </w:r>
    </w:p>
    <w:p w:rsidR="007912CB" w:rsidRPr="005E5DDE" w:rsidRDefault="007912CB" w:rsidP="007912CB">
      <w:pPr>
        <w:rPr>
          <w:rFonts w:ascii="Times New Roman" w:eastAsiaTheme="minorEastAsia" w:hAnsi="Times New Roman" w:cs="Times New Roman"/>
          <w:b/>
          <w:lang w:eastAsia="en-US"/>
        </w:rPr>
      </w:pPr>
    </w:p>
    <w:p w:rsidR="00AA6BFD" w:rsidRPr="005E5DDE" w:rsidRDefault="00AA6BFD" w:rsidP="007912CB">
      <w:pPr>
        <w:rPr>
          <w:rFonts w:ascii="Times New Roman" w:eastAsiaTheme="minorEastAsia" w:hAnsi="Times New Roman" w:cs="Times New Roman"/>
          <w:b/>
          <w:lang w:eastAsia="en-US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См. </w:t>
      </w:r>
      <w:r w:rsidR="007912CB"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р</w:t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 xml:space="preserve">исунок D.1. </w:t>
      </w:r>
    </w:p>
    <w:p w:rsidR="00DE0F2B" w:rsidRPr="005E5DDE" w:rsidRDefault="00DE0F2B" w:rsidP="00DE0F2B">
      <w:pPr>
        <w:ind w:firstLine="0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tbl>
      <w:tblPr>
        <w:tblStyle w:val="2c"/>
        <w:tblpPr w:leftFromText="180" w:rightFromText="180" w:vertAnchor="text" w:horzAnchor="margin" w:tblpXSpec="center" w:tblpY="-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2268"/>
      </w:tblGrid>
      <w:tr w:rsidR="00D3689E" w:rsidRPr="005E5DDE" w:rsidTr="00D3689E">
        <w:tc>
          <w:tcPr>
            <w:tcW w:w="5778" w:type="dxa"/>
            <w:gridSpan w:val="3"/>
          </w:tcPr>
          <w:p w:rsidR="00D3689E" w:rsidRPr="00405AE8" w:rsidRDefault="00D3689E" w:rsidP="00D3689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78AC">
              <w:rPr>
                <w:b/>
                <w:lang w:val="ru-RU"/>
              </w:rPr>
              <w:t xml:space="preserve">    </w:t>
            </w:r>
            <w:r w:rsidRPr="005E5DDE">
              <w:rPr>
                <w:rFonts w:eastAsia="Times New Roman"/>
                <w:b/>
                <w:position w:val="-10"/>
                <w:sz w:val="20"/>
                <w:szCs w:val="20"/>
                <w:lang w:val="ru-RU" w:eastAsia="ru-RU"/>
              </w:rPr>
              <w:object w:dxaOrig="240" w:dyaOrig="260">
                <v:shape id="_x0000_i1044" type="#_x0000_t75" style="width:12pt;height:13.5pt" o:ole="">
                  <v:imagedata r:id="rId54" o:title=""/>
                </v:shape>
                <o:OLEObject Type="Embed" ProgID="Equation.3" ShapeID="_x0000_i1044" DrawAspect="Content" ObjectID="_1658322711" r:id="rId55"/>
              </w:object>
            </w:r>
          </w:p>
        </w:tc>
      </w:tr>
      <w:tr w:rsidR="00405AE8" w:rsidRPr="005E5DDE" w:rsidTr="00D3689E">
        <w:trPr>
          <w:trHeight w:val="1548"/>
        </w:trPr>
        <w:tc>
          <w:tcPr>
            <w:tcW w:w="534" w:type="dxa"/>
          </w:tcPr>
          <w:p w:rsidR="00405AE8" w:rsidRPr="00405AE8" w:rsidRDefault="00405AE8" w:rsidP="00405A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244" w:type="dxa"/>
            <w:gridSpan w:val="2"/>
            <w:vMerge w:val="restart"/>
          </w:tcPr>
          <w:p w:rsidR="00405AE8" w:rsidRPr="00405AE8" w:rsidRDefault="00405AE8" w:rsidP="00405AE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05AE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drawing>
                <wp:inline distT="0" distB="0" distL="0" distR="0" wp14:anchorId="7BF419EA" wp14:editId="5E93327F">
                  <wp:extent cx="3139200" cy="2495448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121" cy="2499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5AE8" w:rsidRPr="005E5DDE" w:rsidTr="00D3689E">
        <w:trPr>
          <w:trHeight w:val="2154"/>
        </w:trPr>
        <w:tc>
          <w:tcPr>
            <w:tcW w:w="534" w:type="dxa"/>
          </w:tcPr>
          <w:p w:rsidR="00405AE8" w:rsidRPr="00405AE8" w:rsidRDefault="00D3689E" w:rsidP="00405AE8">
            <w:pPr>
              <w:widowControl/>
              <w:autoSpaceDE/>
              <w:autoSpaceDN/>
              <w:adjustRightInd/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5E5DDE">
              <w:rPr>
                <w:rFonts w:eastAsia="Times New Roman"/>
                <w:b/>
                <w:position w:val="-10"/>
                <w:sz w:val="20"/>
                <w:szCs w:val="20"/>
                <w:lang w:val="ru-RU" w:eastAsia="ru-RU"/>
              </w:rPr>
              <w:object w:dxaOrig="300" w:dyaOrig="340">
                <v:shape id="_x0000_i1045" type="#_x0000_t75" style="width:15pt;height:17.25pt" o:ole="">
                  <v:imagedata r:id="rId57" o:title=""/>
                </v:shape>
                <o:OLEObject Type="Embed" ProgID="Equation.3" ShapeID="_x0000_i1045" DrawAspect="Content" ObjectID="_1658322712" r:id="rId58"/>
              </w:object>
            </w:r>
          </w:p>
        </w:tc>
        <w:tc>
          <w:tcPr>
            <w:tcW w:w="5244" w:type="dxa"/>
            <w:gridSpan w:val="2"/>
            <w:vMerge/>
          </w:tcPr>
          <w:p w:rsidR="00405AE8" w:rsidRPr="00405AE8" w:rsidRDefault="00405AE8" w:rsidP="00405AE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</w:p>
        </w:tc>
      </w:tr>
      <w:tr w:rsidR="00405AE8" w:rsidRPr="005E5DDE" w:rsidTr="00D3689E">
        <w:trPr>
          <w:trHeight w:val="442"/>
        </w:trPr>
        <w:tc>
          <w:tcPr>
            <w:tcW w:w="3510" w:type="dxa"/>
            <w:gridSpan w:val="2"/>
          </w:tcPr>
          <w:p w:rsidR="00405AE8" w:rsidRPr="00405AE8" w:rsidRDefault="00D3689E" w:rsidP="00D3689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5E5DDE">
              <w:rPr>
                <w:rFonts w:eastAsia="Times New Roman"/>
                <w:b/>
                <w:position w:val="-10"/>
                <w:sz w:val="20"/>
                <w:szCs w:val="20"/>
                <w:lang w:val="ru-RU" w:eastAsia="ru-RU"/>
              </w:rPr>
              <w:object w:dxaOrig="260" w:dyaOrig="340">
                <v:shape id="_x0000_i1046" type="#_x0000_t75" style="width:12.75pt;height:16.5pt" o:ole="">
                  <v:imagedata r:id="rId59" o:title=""/>
                </v:shape>
                <o:OLEObject Type="Embed" ProgID="Equation.3" ShapeID="_x0000_i1046" DrawAspect="Content" ObjectID="_1658322713" r:id="rId60"/>
              </w:object>
            </w:r>
          </w:p>
        </w:tc>
        <w:tc>
          <w:tcPr>
            <w:tcW w:w="2268" w:type="dxa"/>
          </w:tcPr>
          <w:p w:rsidR="00405AE8" w:rsidRPr="00405AE8" w:rsidRDefault="00D3689E" w:rsidP="00405AE8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E5DDE">
              <w:rPr>
                <w:rFonts w:eastAsia="Times New Roman"/>
                <w:position w:val="-10"/>
                <w:sz w:val="20"/>
                <w:szCs w:val="20"/>
                <w:lang w:val="ru-RU" w:eastAsia="ru-RU"/>
              </w:rPr>
              <w:object w:dxaOrig="180" w:dyaOrig="340">
                <v:shape id="_x0000_i1047" type="#_x0000_t75" style="width:9.75pt;height:17.25pt" o:ole="">
                  <v:imagedata r:id="rId61" o:title=""/>
                </v:shape>
                <o:OLEObject Type="Embed" ProgID="Equation.3" ShapeID="_x0000_i1047" DrawAspect="Content" ObjectID="_1658322714" r:id="rId62"/>
              </w:object>
            </w:r>
            <w:r w:rsidRPr="005E5DDE">
              <w:rPr>
                <w:rFonts w:eastAsia="Times New Roman"/>
                <w:b/>
                <w:position w:val="-6"/>
                <w:sz w:val="20"/>
                <w:szCs w:val="20"/>
                <w:lang w:val="ru-RU" w:eastAsia="ru-RU"/>
              </w:rPr>
              <w:object w:dxaOrig="240" w:dyaOrig="279">
                <v:shape id="_x0000_i1048" type="#_x0000_t75" style="width:12pt;height:13.5pt" o:ole="">
                  <v:imagedata r:id="rId63" o:title=""/>
                </v:shape>
                <o:OLEObject Type="Embed" ProgID="Equation.3" ShapeID="_x0000_i1048" DrawAspect="Content" ObjectID="_1658322715" r:id="rId64"/>
              </w:object>
            </w:r>
            <w:r w:rsidRPr="005E5DDE">
              <w:rPr>
                <w:b/>
              </w:rPr>
              <w:t xml:space="preserve">       </w:t>
            </w:r>
            <w:r w:rsidRPr="005E5DDE">
              <w:rPr>
                <w:i/>
              </w:rPr>
              <w:t xml:space="preserve"> </w:t>
            </w:r>
          </w:p>
        </w:tc>
      </w:tr>
    </w:tbl>
    <w:p w:rsidR="007912CB" w:rsidRPr="005E5DDE" w:rsidRDefault="00D02334" w:rsidP="00D02334">
      <w:pPr>
        <w:ind w:left="360" w:firstLine="0"/>
        <w:jc w:val="righ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i/>
          <w:noProof/>
          <w:color w:val="231F20"/>
          <w:sz w:val="24"/>
          <w:szCs w:val="24"/>
        </w:rPr>
        <w:drawing>
          <wp:inline distT="0" distB="0" distL="0" distR="0" wp14:anchorId="50052227" wp14:editId="6FFC2136">
            <wp:extent cx="0" cy="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8DC" w:rsidRPr="005E5DDE" w:rsidRDefault="008838DC" w:rsidP="008838DC">
      <w:pPr>
        <w:ind w:left="360" w:firstLine="0"/>
        <w:jc w:val="right"/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</w:pPr>
    </w:p>
    <w:p w:rsidR="008838DC" w:rsidRPr="005E5DDE" w:rsidRDefault="008838DC" w:rsidP="00D02334">
      <w:pPr>
        <w:ind w:firstLine="0"/>
        <w:rPr>
          <w:rFonts w:ascii="Times New Roman" w:eastAsia="Cambria" w:hAnsi="Times New Roman" w:cs="Times New Roman"/>
          <w:sz w:val="24"/>
          <w:szCs w:val="24"/>
          <w:lang w:eastAsia="en-US"/>
        </w:rPr>
      </w:pPr>
    </w:p>
    <w:p w:rsidR="008838DC" w:rsidRPr="005E5DDE" w:rsidRDefault="008838DC" w:rsidP="00D02334">
      <w:pPr>
        <w:ind w:firstLine="0"/>
        <w:rPr>
          <w:rFonts w:ascii="Times New Roman" w:eastAsia="Cambria" w:hAnsi="Times New Roman" w:cs="Times New Roman"/>
          <w:sz w:val="24"/>
          <w:szCs w:val="24"/>
          <w:lang w:eastAsia="en-US"/>
        </w:rPr>
      </w:pPr>
    </w:p>
    <w:p w:rsidR="008838DC" w:rsidRPr="005E5DDE" w:rsidRDefault="008838DC" w:rsidP="00D02334">
      <w:pPr>
        <w:ind w:firstLine="0"/>
        <w:rPr>
          <w:rFonts w:ascii="Times New Roman" w:eastAsia="Cambria" w:hAnsi="Times New Roman" w:cs="Times New Roman"/>
          <w:sz w:val="24"/>
          <w:szCs w:val="24"/>
          <w:lang w:eastAsia="en-US"/>
        </w:rPr>
      </w:pPr>
    </w:p>
    <w:p w:rsidR="008838DC" w:rsidRPr="005E5DDE" w:rsidRDefault="008838DC" w:rsidP="00D02334">
      <w:pPr>
        <w:ind w:firstLine="0"/>
        <w:rPr>
          <w:rFonts w:ascii="Times New Roman" w:eastAsia="Cambria" w:hAnsi="Times New Roman" w:cs="Times New Roman"/>
          <w:sz w:val="24"/>
          <w:szCs w:val="24"/>
          <w:lang w:eastAsia="en-US"/>
        </w:rPr>
      </w:pPr>
    </w:p>
    <w:p w:rsidR="008838DC" w:rsidRPr="005E5DDE" w:rsidRDefault="008838DC" w:rsidP="00D02334">
      <w:pPr>
        <w:ind w:firstLine="0"/>
        <w:jc w:val="right"/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</w:pPr>
    </w:p>
    <w:p w:rsidR="00DE0F2B" w:rsidRPr="005E5DDE" w:rsidRDefault="00DE0F2B" w:rsidP="00D02334">
      <w:pPr>
        <w:ind w:firstLine="0"/>
        <w:jc w:val="right"/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D0233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D02334" w:rsidRPr="005E5DDE" w:rsidRDefault="00D02334" w:rsidP="00E47A74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405AE8" w:rsidRPr="005E5DDE" w:rsidRDefault="00405AE8" w:rsidP="00405AE8">
      <w:pPr>
        <w:autoSpaceDE/>
        <w:autoSpaceDN/>
        <w:adjustRightInd/>
        <w:ind w:firstLine="0"/>
        <w:rPr>
          <w:rFonts w:ascii="Times New Roman" w:eastAsia="Cambria" w:hAnsi="Times New Roman" w:cs="Times New Roman"/>
          <w:b/>
          <w:color w:val="231F20"/>
          <w:sz w:val="24"/>
          <w:szCs w:val="24"/>
          <w:lang w:val="en-US" w:eastAsia="en-US"/>
        </w:rPr>
      </w:pPr>
    </w:p>
    <w:p w:rsidR="00E47A74" w:rsidRPr="00E47A74" w:rsidRDefault="00E47A74" w:rsidP="00405AE8">
      <w:pPr>
        <w:autoSpaceDE/>
        <w:autoSpaceDN/>
        <w:adjustRightInd/>
        <w:ind w:firstLine="0"/>
        <w:jc w:val="center"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E47A74"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  <w:t xml:space="preserve">Рисунок D.1 </w:t>
      </w:r>
      <w:r w:rsidR="00447F63" w:rsidRPr="005E5DDE"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  <w:t>–</w:t>
      </w:r>
      <w:r w:rsidRPr="00E47A74">
        <w:rPr>
          <w:rFonts w:ascii="Times New Roman" w:eastAsia="Cambria" w:hAnsi="Times New Roman" w:cs="Times New Roman"/>
          <w:b/>
          <w:color w:val="231F20"/>
          <w:sz w:val="24"/>
          <w:szCs w:val="24"/>
          <w:lang w:eastAsia="en-US"/>
        </w:rPr>
        <w:t xml:space="preserve"> Корректировка на давление</w:t>
      </w:r>
    </w:p>
    <w:p w:rsidR="00DE0F2B" w:rsidRPr="005E5DDE" w:rsidRDefault="00DE0F2B" w:rsidP="003172BA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3172BA" w:rsidRPr="005E5DDE" w:rsidRDefault="003172BA" w:rsidP="003172BA">
      <w:pPr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Для вдавливаемого конусного </w:t>
      </w:r>
      <w:proofErr w:type="spell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прессиометра</w:t>
      </w:r>
      <w:proofErr w:type="spell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(ВКП) с датчиками давления на поверх</w:t>
      </w:r>
      <w:r w:rsidR="00DD3C47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ности гидравлической головки</w:t>
      </w:r>
      <w:proofErr w:type="gramStart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Pr="005E5DDE">
        <w:rPr>
          <w:rFonts w:ascii="Times New Roman" w:hAnsi="Times New Roman" w:cs="Times New Roman"/>
          <w:b/>
          <w:position w:val="-12"/>
          <w:sz w:val="24"/>
          <w:szCs w:val="24"/>
        </w:rPr>
        <w:object w:dxaOrig="300" w:dyaOrig="360">
          <v:shape id="_x0000_i1049" type="#_x0000_t75" style="width:15pt;height:18pt" o:ole="">
            <v:imagedata r:id="rId66" o:title=""/>
          </v:shape>
          <o:OLEObject Type="Embed" ProgID="Equation.3" ShapeID="_x0000_i1049" DrawAspect="Content" ObjectID="_1658322716" r:id="rId67"/>
        </w:objec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) </w:t>
      </w:r>
      <w:proofErr w:type="gramEnd"/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между датчиком давления и уровнем в середине высо</w:t>
      </w:r>
      <w:r w:rsidR="00DD3C47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softHyphen/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ты мембраны корректировка должна учитываться по формуле (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D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.2):</w:t>
      </w:r>
    </w:p>
    <w:p w:rsidR="007912CB" w:rsidRPr="005E5DDE" w:rsidRDefault="007912CB" w:rsidP="003172BA">
      <w:pPr>
        <w:jc w:val="lef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7912CB" w:rsidRPr="005E5DDE" w:rsidRDefault="00E52A90" w:rsidP="007D3C50">
      <w:pPr>
        <w:ind w:firstLine="0"/>
        <w:jc w:val="righ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hAnsi="Times New Roman" w:cs="Times New Roman"/>
          <w:b/>
          <w:position w:val="-12"/>
          <w:sz w:val="24"/>
          <w:szCs w:val="24"/>
        </w:rPr>
        <w:object w:dxaOrig="1780" w:dyaOrig="360">
          <v:shape id="_x0000_i1050" type="#_x0000_t75" style="width:89.25pt;height:18pt" o:ole="">
            <v:imagedata r:id="rId68" o:title=""/>
          </v:shape>
          <o:OLEObject Type="Embed" ProgID="Equation.3" ShapeID="_x0000_i1050" DrawAspect="Content" ObjectID="_1658322717" r:id="rId69"/>
        </w:object>
      </w:r>
      <w:r w:rsidRPr="005E5DD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F32ED" w:rsidRPr="005E5D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0F32E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="000F32ED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D</w:t>
      </w:r>
      <w:r w:rsidR="000F32E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.2)</w:t>
      </w:r>
    </w:p>
    <w:p w:rsidR="007912CB" w:rsidRPr="005E5DDE" w:rsidRDefault="007912CB" w:rsidP="007D3C5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E47A74" w:rsidRPr="005E5DDE" w:rsidRDefault="00E47A74" w:rsidP="00E47A74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Корректировку сопротивления мембраны следует выполнять после каждого профиля испытаний и (или) каждого изменения мембраны.</w:t>
      </w:r>
    </w:p>
    <w:p w:rsidR="007912CB" w:rsidRPr="005E5DDE" w:rsidRDefault="007912CB" w:rsidP="007D3C5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7912CB" w:rsidRPr="005E5DDE" w:rsidRDefault="007912CB" w:rsidP="007D3C5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D02334" w:rsidRPr="003078AC" w:rsidRDefault="00D02334" w:rsidP="007D3C5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D02334" w:rsidRPr="003078AC" w:rsidRDefault="00D02334" w:rsidP="007D3C50">
      <w:pPr>
        <w:ind w:firstLine="0"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</w:p>
    <w:p w:rsidR="00D02334" w:rsidRPr="005E5DDE" w:rsidRDefault="00D02334" w:rsidP="00D02334">
      <w:pPr>
        <w:tabs>
          <w:tab w:val="left" w:pos="2243"/>
        </w:tabs>
        <w:ind w:firstLine="0"/>
        <w:jc w:val="left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ab/>
      </w: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br w:type="page"/>
      </w:r>
    </w:p>
    <w:p w:rsidR="001A7F6E" w:rsidRPr="005E5DDE" w:rsidRDefault="001A7F6E" w:rsidP="00E62928">
      <w:pPr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Приложение Е</w:t>
      </w:r>
    </w:p>
    <w:p w:rsidR="001A7F6E" w:rsidRPr="005E5DDE" w:rsidRDefault="001A7F6E" w:rsidP="00E62928">
      <w:pPr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(</w:t>
      </w:r>
      <w:r w:rsidRPr="005E5DDE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информационное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</w:p>
    <w:p w:rsidR="001A7F6E" w:rsidRPr="005E5DDE" w:rsidRDefault="001A7F6E" w:rsidP="00E62928">
      <w:pPr>
        <w:rPr>
          <w:rFonts w:ascii="Times New Roman" w:hAnsi="Times New Roman" w:cs="Times New Roman"/>
          <w:sz w:val="24"/>
          <w:szCs w:val="24"/>
        </w:rPr>
      </w:pPr>
    </w:p>
    <w:p w:rsidR="001A76E8" w:rsidRPr="005E5DDE" w:rsidRDefault="001A76E8" w:rsidP="001A76E8">
      <w:pPr>
        <w:jc w:val="center"/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Преобразования деформации</w:t>
      </w:r>
    </w:p>
    <w:p w:rsidR="001A76E8" w:rsidRPr="005E5DDE" w:rsidRDefault="001A76E8" w:rsidP="001A76E8">
      <w:pPr>
        <w:rPr>
          <w:rFonts w:ascii="Times New Roman" w:hAnsi="Times New Roman" w:cs="Times New Roman"/>
          <w:sz w:val="24"/>
          <w:szCs w:val="24"/>
        </w:rPr>
      </w:pPr>
    </w:p>
    <w:p w:rsidR="001A76E8" w:rsidRPr="005E5DDE" w:rsidRDefault="001A76E8" w:rsidP="001A76E8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Преобразование радиальной деформации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 xml:space="preserve"> ε</m:t>
            </m:r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r</m:t>
            </m:r>
          </m:sub>
        </m:sSub>
      </m:oMath>
      <w:r w:rsidR="000A427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в объемную деформацию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ε</m:t>
            </m:r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V</m:t>
            </m:r>
          </m:sub>
        </m:sSub>
      </m:oMath>
      <w:r w:rsidR="000A427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и наоборот может быть выполнено по формуле</w:t>
      </w:r>
      <w:r w:rsidR="000A427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(</w:t>
      </w:r>
      <w:r w:rsidR="000A427D"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E</w:t>
      </w:r>
      <w:r w:rsidR="000A427D"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.1)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:</w:t>
      </w:r>
    </w:p>
    <w:p w:rsidR="00E62928" w:rsidRPr="005E5DDE" w:rsidRDefault="00E62928" w:rsidP="001A76E8">
      <w:pPr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E62928" w:rsidRPr="005E5DDE" w:rsidRDefault="000A427D" w:rsidP="000A427D">
      <w:pPr>
        <w:ind w:firstLine="0"/>
        <w:jc w:val="right"/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ε</m:t>
            </m:r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 xml:space="preserve">V </m:t>
            </m:r>
          </m:sub>
        </m:sSub>
        <m:r>
          <w:rPr>
            <w:rFonts w:ascii="Cambria Math" w:eastAsia="Cambria" w:hAnsi="Cambria Math" w:cs="Times New Roman"/>
            <w:color w:val="231F20"/>
            <w:sz w:val="24"/>
            <w:szCs w:val="24"/>
          </w:rPr>
          <m:t>=(1+</m:t>
        </m:r>
        <m:sSub>
          <m:sSubPr>
            <m:ctrlPr>
              <w:rPr>
                <w:rFonts w:ascii="Cambria Math" w:eastAsia="Cambria" w:hAnsi="Cambria Math" w:cs="Times New Roman"/>
                <w:i/>
                <w:color w:val="231F20"/>
                <w:sz w:val="24"/>
                <w:szCs w:val="24"/>
              </w:rPr>
            </m:ctrlPr>
          </m:sSubPr>
          <m:e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ε</m:t>
            </m:r>
          </m:e>
          <m:sub>
            <m:r>
              <w:rPr>
                <w:rFonts w:ascii="Cambria Math" w:eastAsia="Cambria" w:hAnsi="Cambria Math" w:cs="Times New Roman"/>
                <w:color w:val="231F20"/>
                <w:sz w:val="24"/>
                <w:szCs w:val="24"/>
              </w:rPr>
              <m:t>r</m:t>
            </m:r>
          </m:sub>
        </m:sSub>
      </m:oMath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)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vertAlign w:val="superscript"/>
        </w:rPr>
        <w:t xml:space="preserve">2 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-1                                                             (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  <w:lang w:val="en-US"/>
        </w:rPr>
        <w:t>E</w:t>
      </w: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.1)</w:t>
      </w:r>
    </w:p>
    <w:p w:rsidR="00905D35" w:rsidRPr="005E5DDE" w:rsidRDefault="00905D35" w:rsidP="00905D3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05D35" w:rsidRPr="005E5DDE" w:rsidRDefault="00905D35" w:rsidP="00905D35">
      <w:pPr>
        <w:rPr>
          <w:rFonts w:ascii="Times New Roman" w:hAnsi="Times New Roman" w:cs="Times New Roman"/>
        </w:rPr>
      </w:pPr>
      <w:r w:rsidRPr="005E5DDE">
        <w:rPr>
          <w:rFonts w:ascii="Times New Roman" w:hAnsi="Times New Roman" w:cs="Times New Roman"/>
        </w:rPr>
        <w:t xml:space="preserve">где </w:t>
      </w: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 xml:space="preserve">V </m:t>
            </m:r>
          </m:sub>
        </m:sSub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V-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</m:oMath>
      <w:proofErr w:type="gramStart"/>
      <w:r w:rsidRPr="005E5DDE">
        <w:rPr>
          <w:rFonts w:ascii="Times New Roman" w:hAnsi="Times New Roman" w:cs="Times New Roman"/>
        </w:rPr>
        <w:t xml:space="preserve"> ;</w:t>
      </w:r>
      <w:proofErr w:type="gramEnd"/>
    </w:p>
    <w:p w:rsidR="000A427D" w:rsidRPr="009F629B" w:rsidRDefault="00905D35" w:rsidP="00E62928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</w:rPr>
          <m:t>V</m:t>
        </m:r>
      </m:oMath>
      <w:r w:rsidR="00417C53" w:rsidRPr="009F629B">
        <w:rPr>
          <w:rFonts w:ascii="Times New Roman" w:hAnsi="Times New Roman" w:cs="Times New Roman"/>
          <w:i/>
        </w:rPr>
        <w:t xml:space="preserve"> </w:t>
      </w:r>
      <w:r w:rsidR="00417C53" w:rsidRPr="009F629B">
        <w:rPr>
          <w:rFonts w:ascii="Times New Roman" w:hAnsi="Times New Roman" w:cs="Times New Roman"/>
        </w:rPr>
        <w:t>–</w:t>
      </w:r>
      <w:r w:rsidR="00417C53" w:rsidRPr="009F629B">
        <w:rPr>
          <w:rFonts w:ascii="Times New Roman" w:hAnsi="Times New Roman" w:cs="Times New Roman"/>
          <w:sz w:val="24"/>
          <w:szCs w:val="24"/>
        </w:rPr>
        <w:t xml:space="preserve"> </w:t>
      </w:r>
      <w:r w:rsidR="00417C53" w:rsidRPr="009F629B">
        <w:rPr>
          <w:rFonts w:ascii="Times New Roman" w:eastAsia="Cambria" w:hAnsi="Times New Roman" w:cs="Times New Roman"/>
          <w:color w:val="231F20"/>
        </w:rPr>
        <w:t>измеренный во время испытания объем полости;</w:t>
      </w:r>
    </w:p>
    <w:p w:rsidR="000A427D" w:rsidRPr="005E5DDE" w:rsidRDefault="001351E5" w:rsidP="0009113A">
      <w:pPr>
        <w:ind w:left="567" w:firstLine="0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0</m:t>
            </m:r>
          </m:sub>
        </m:sSub>
      </m:oMath>
      <w:r w:rsidR="0009113A" w:rsidRPr="009F629B">
        <w:rPr>
          <w:rFonts w:ascii="Times New Roman" w:hAnsi="Times New Roman" w:cs="Times New Roman"/>
        </w:rPr>
        <w:t xml:space="preserve"> – </w:t>
      </w:r>
      <w:r w:rsidR="009F629B" w:rsidRPr="009F629B">
        <w:rPr>
          <w:rFonts w:ascii="Times New Roman" w:hAnsi="Times New Roman" w:cs="Times New Roman"/>
        </w:rPr>
        <w:t xml:space="preserve">начальный </w:t>
      </w:r>
      <w:r w:rsidR="0009113A" w:rsidRPr="009F629B">
        <w:rPr>
          <w:rFonts w:ascii="Times New Roman" w:hAnsi="Times New Roman" w:cs="Times New Roman"/>
        </w:rPr>
        <w:t>объем полости;</w:t>
      </w:r>
    </w:p>
    <w:p w:rsidR="000A427D" w:rsidRPr="005E5DDE" w:rsidRDefault="001351E5" w:rsidP="0009113A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ε</m:t>
            </m:r>
          </m:e>
          <m:sub>
            <m:r>
              <w:rPr>
                <w:rFonts w:ascii="Cambria Math" w:hAnsi="Cambria Math" w:cs="Times New Roman"/>
              </w:rPr>
              <m:t xml:space="preserve">r </m:t>
            </m:r>
          </m:sub>
        </m:sSub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∆r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r-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</m:oMath>
      <w:r w:rsidR="0009113A" w:rsidRPr="005E5DDE">
        <w:rPr>
          <w:rFonts w:ascii="Times New Roman" w:hAnsi="Times New Roman" w:cs="Times New Roman"/>
        </w:rPr>
        <w:t>;</w:t>
      </w:r>
    </w:p>
    <w:p w:rsidR="001A76E8" w:rsidRPr="005E5DDE" w:rsidRDefault="0009113A" w:rsidP="00E62928">
      <w:pPr>
        <w:rPr>
          <w:rFonts w:ascii="Times New Roman" w:hAnsi="Times New Roman" w:cs="Times New Roman"/>
        </w:rPr>
      </w:pPr>
      <w:r w:rsidRPr="005E5DDE">
        <w:rPr>
          <w:rFonts w:ascii="Times New Roman" w:hAnsi="Times New Roman" w:cs="Times New Roman"/>
          <w:lang w:val="en-US"/>
        </w:rPr>
        <w:t>r</w:t>
      </w:r>
      <w:r w:rsidRPr="005E5DDE">
        <w:rPr>
          <w:rFonts w:ascii="Times New Roman" w:hAnsi="Times New Roman" w:cs="Times New Roman"/>
        </w:rPr>
        <w:t xml:space="preserve"> –</w:t>
      </w:r>
      <w:r w:rsidRPr="005E5DDE">
        <w:rPr>
          <w:rFonts w:ascii="Cambria" w:eastAsia="Cambria" w:hAnsi="Cambria" w:cs="Cambria"/>
          <w:color w:val="231F20"/>
        </w:rPr>
        <w:t xml:space="preserve"> </w:t>
      </w:r>
      <w:proofErr w:type="gramStart"/>
      <w:r w:rsidRPr="005E5DDE">
        <w:rPr>
          <w:rFonts w:ascii="Cambria" w:eastAsia="Cambria" w:hAnsi="Cambria" w:cs="Cambria"/>
          <w:color w:val="231F20"/>
        </w:rPr>
        <w:t>измеренный</w:t>
      </w:r>
      <w:proofErr w:type="gramEnd"/>
      <w:r w:rsidRPr="005E5DDE">
        <w:rPr>
          <w:rFonts w:ascii="Cambria" w:eastAsia="Cambria" w:hAnsi="Cambria" w:cs="Cambria"/>
          <w:color w:val="231F20"/>
        </w:rPr>
        <w:t xml:space="preserve"> во время испытания радиус полости;</w:t>
      </w:r>
    </w:p>
    <w:p w:rsidR="0009113A" w:rsidRPr="005E5DDE" w:rsidRDefault="0009113A" w:rsidP="00E62928">
      <w:pPr>
        <w:rPr>
          <w:rFonts w:ascii="Times New Roman" w:hAnsi="Times New Roman" w:cs="Times New Roman"/>
        </w:rPr>
      </w:pPr>
      <w:proofErr w:type="gramStart"/>
      <w:r w:rsidRPr="005E5DDE">
        <w:rPr>
          <w:rFonts w:ascii="Times New Roman" w:hAnsi="Times New Roman" w:cs="Times New Roman"/>
          <w:lang w:val="en-US"/>
        </w:rPr>
        <w:t>r</w:t>
      </w:r>
      <w:r w:rsidRPr="005E5DDE">
        <w:rPr>
          <w:rFonts w:ascii="Times New Roman" w:hAnsi="Times New Roman" w:cs="Times New Roman"/>
          <w:vertAlign w:val="subscript"/>
        </w:rPr>
        <w:t>0</w:t>
      </w:r>
      <w:r w:rsidRPr="005E5DDE">
        <w:rPr>
          <w:rFonts w:ascii="Times New Roman" w:hAnsi="Times New Roman" w:cs="Times New Roman"/>
        </w:rPr>
        <w:t xml:space="preserve"> – </w:t>
      </w:r>
      <w:r w:rsidRPr="005E5DDE">
        <w:rPr>
          <w:rFonts w:ascii="Cambria" w:eastAsia="Cambria" w:hAnsi="Cambria" w:cs="Cambria"/>
          <w:color w:val="231F20"/>
        </w:rPr>
        <w:t>начальный радиус полости.</w:t>
      </w:r>
      <w:proofErr w:type="gramEnd"/>
    </w:p>
    <w:p w:rsidR="001A76E8" w:rsidRPr="005E5DDE" w:rsidRDefault="001A76E8" w:rsidP="00E62928">
      <w:pPr>
        <w:rPr>
          <w:rFonts w:ascii="Times New Roman" w:hAnsi="Times New Roman" w:cs="Times New Roman"/>
          <w:sz w:val="24"/>
          <w:szCs w:val="24"/>
        </w:rPr>
      </w:pPr>
    </w:p>
    <w:p w:rsidR="0009113A" w:rsidRPr="005E5DDE" w:rsidRDefault="0009113A" w:rsidP="00E22970">
      <w:pPr>
        <w:tabs>
          <w:tab w:val="left" w:pos="1080"/>
        </w:tabs>
        <w:rPr>
          <w:rFonts w:ascii="Times New Roman" w:eastAsia="Cambria" w:hAnsi="Times New Roman" w:cs="Times New Roman"/>
        </w:rPr>
      </w:pPr>
      <w:r w:rsidRPr="005E5DDE">
        <w:rPr>
          <w:rFonts w:ascii="Times New Roman" w:eastAsia="Cambria" w:hAnsi="Times New Roman" w:cs="Times New Roman"/>
          <w:color w:val="231F20"/>
        </w:rPr>
        <w:t>Примечание – Использование среднего радиуса измеренного несколькими датчиками смещения является обычной практикой.</w:t>
      </w:r>
    </w:p>
    <w:p w:rsidR="0009113A" w:rsidRPr="005E5DDE" w:rsidRDefault="0009113A" w:rsidP="0009113A">
      <w:pPr>
        <w:rPr>
          <w:sz w:val="17"/>
        </w:rPr>
      </w:pPr>
    </w:p>
    <w:p w:rsidR="0009113A" w:rsidRPr="005E5DDE" w:rsidRDefault="0009113A" w:rsidP="00E22970">
      <w:pPr>
        <w:rPr>
          <w:rFonts w:ascii="Times New Roman" w:eastAsia="Cambria" w:hAnsi="Times New Roman" w:cs="Times New Roman"/>
          <w:sz w:val="24"/>
          <w:szCs w:val="24"/>
        </w:rPr>
      </w:pPr>
      <w:r w:rsidRPr="005E5DDE">
        <w:rPr>
          <w:rFonts w:ascii="Times New Roman" w:eastAsia="Cambria" w:hAnsi="Times New Roman" w:cs="Times New Roman"/>
          <w:color w:val="231F20"/>
          <w:sz w:val="24"/>
          <w:szCs w:val="24"/>
        </w:rPr>
        <w:t>Отрицательные смещения должны оцениваться в зависимости от характеристик системы.</w:t>
      </w:r>
    </w:p>
    <w:p w:rsidR="001A76E8" w:rsidRPr="005E5DDE" w:rsidRDefault="001A76E8" w:rsidP="00E62928">
      <w:pPr>
        <w:rPr>
          <w:rFonts w:ascii="Times New Roman" w:hAnsi="Times New Roman" w:cs="Times New Roman"/>
          <w:sz w:val="24"/>
          <w:szCs w:val="24"/>
        </w:rPr>
      </w:pPr>
    </w:p>
    <w:p w:rsidR="00BA6930" w:rsidRPr="005E5DDE" w:rsidRDefault="00BA69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br w:type="page"/>
      </w:r>
    </w:p>
    <w:p w:rsidR="007830C2" w:rsidRPr="005E5DDE" w:rsidRDefault="007830C2" w:rsidP="007830C2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1A171B"/>
          <w:sz w:val="24"/>
          <w:szCs w:val="24"/>
          <w:lang w:val="en-US"/>
        </w:rPr>
      </w:pPr>
      <w:r w:rsidRPr="005E5DDE">
        <w:rPr>
          <w:rFonts w:ascii="Times New Roman" w:hAnsi="Times New Roman" w:cs="Times New Roman"/>
          <w:b/>
          <w:color w:val="1A171B"/>
          <w:sz w:val="24"/>
          <w:szCs w:val="24"/>
        </w:rPr>
        <w:lastRenderedPageBreak/>
        <w:t>Библиография</w:t>
      </w:r>
    </w:p>
    <w:p w:rsidR="007830C2" w:rsidRPr="005E5DDE" w:rsidRDefault="007830C2" w:rsidP="007830C2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  <w:lang w:val="en-US"/>
        </w:rPr>
      </w:pPr>
    </w:p>
    <w:p w:rsidR="007830C2" w:rsidRPr="005E5DDE" w:rsidRDefault="007830C2" w:rsidP="007830C2">
      <w:pPr>
        <w:shd w:val="clear" w:color="auto" w:fill="FFFFFF"/>
        <w:rPr>
          <w:rFonts w:ascii="Times New Roman" w:hAnsi="Times New Roman" w:cs="Times New Roman"/>
          <w:color w:val="221E1F"/>
          <w:sz w:val="24"/>
          <w:szCs w:val="24"/>
          <w:lang w:val="en-US"/>
        </w:rPr>
      </w:pPr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 xml:space="preserve">[1] EN 1997-1, </w:t>
      </w:r>
      <w:proofErr w:type="spellStart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>Eurocode</w:t>
      </w:r>
      <w:proofErr w:type="spellEnd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 xml:space="preserve"> 7: Geotechnical design — Part 1: General </w:t>
      </w:r>
      <w:proofErr w:type="gramStart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>rules</w:t>
      </w:r>
      <w:proofErr w:type="gramEnd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 xml:space="preserve"> (</w:t>
      </w:r>
      <w:r w:rsidRPr="005E5DDE">
        <w:rPr>
          <w:rFonts w:ascii="Times New Roman" w:hAnsi="Times New Roman" w:cs="Times New Roman"/>
          <w:sz w:val="24"/>
          <w:szCs w:val="24"/>
        </w:rPr>
        <w:t>Инженерно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E5DDE">
        <w:rPr>
          <w:rFonts w:ascii="Times New Roman" w:hAnsi="Times New Roman" w:cs="Times New Roman"/>
          <w:sz w:val="24"/>
          <w:szCs w:val="24"/>
        </w:rPr>
        <w:t>геологическое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проектирование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5E5DDE">
        <w:rPr>
          <w:rFonts w:ascii="Times New Roman" w:hAnsi="Times New Roman" w:cs="Times New Roman"/>
          <w:sz w:val="24"/>
          <w:szCs w:val="24"/>
        </w:rPr>
        <w:t>Часть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proofErr w:type="gramStart"/>
      <w:r w:rsidRPr="005E5DDE">
        <w:rPr>
          <w:rFonts w:ascii="Times New Roman" w:hAnsi="Times New Roman" w:cs="Times New Roman"/>
          <w:sz w:val="24"/>
          <w:szCs w:val="24"/>
        </w:rPr>
        <w:t>Общие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правила</w:t>
      </w:r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>).</w:t>
      </w:r>
      <w:proofErr w:type="gramEnd"/>
    </w:p>
    <w:p w:rsidR="007830C2" w:rsidRPr="003078AC" w:rsidRDefault="007830C2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 xml:space="preserve">[2] EN 1997-2, </w:t>
      </w:r>
      <w:proofErr w:type="spellStart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>Eurocode</w:t>
      </w:r>
      <w:proofErr w:type="spellEnd"/>
      <w:r w:rsidRPr="005E5DDE">
        <w:rPr>
          <w:rFonts w:ascii="Times New Roman" w:hAnsi="Times New Roman" w:cs="Times New Roman"/>
          <w:color w:val="221E1F"/>
          <w:sz w:val="24"/>
          <w:szCs w:val="24"/>
          <w:lang w:val="en-US"/>
        </w:rPr>
        <w:t xml:space="preserve"> 7: Geotechnical design — Part 2: Ground investigation and testing (</w:t>
      </w:r>
      <w:r w:rsidRPr="005E5DDE">
        <w:rPr>
          <w:rFonts w:ascii="Times New Roman" w:hAnsi="Times New Roman" w:cs="Times New Roman"/>
          <w:sz w:val="24"/>
          <w:szCs w:val="24"/>
        </w:rPr>
        <w:t>Инженерно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E5DDE">
        <w:rPr>
          <w:rFonts w:ascii="Times New Roman" w:hAnsi="Times New Roman" w:cs="Times New Roman"/>
          <w:sz w:val="24"/>
          <w:szCs w:val="24"/>
        </w:rPr>
        <w:t>геологическое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E5DDE">
        <w:rPr>
          <w:rFonts w:ascii="Times New Roman" w:hAnsi="Times New Roman" w:cs="Times New Roman"/>
          <w:sz w:val="24"/>
          <w:szCs w:val="24"/>
        </w:rPr>
        <w:t>проектирование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5E5DDE">
        <w:rPr>
          <w:rFonts w:ascii="Times New Roman" w:hAnsi="Times New Roman" w:cs="Times New Roman"/>
          <w:sz w:val="24"/>
          <w:szCs w:val="24"/>
        </w:rPr>
        <w:t>Часть</w:t>
      </w:r>
      <w:r w:rsidRPr="005E5DDE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gramStart"/>
      <w:r w:rsidRPr="005E5DDE">
        <w:rPr>
          <w:rFonts w:ascii="Times New Roman" w:hAnsi="Times New Roman" w:cs="Times New Roman"/>
          <w:sz w:val="24"/>
          <w:szCs w:val="24"/>
        </w:rPr>
        <w:t>Исследование и испытание грунта</w:t>
      </w:r>
      <w:r w:rsidRPr="003078AC">
        <w:rPr>
          <w:rFonts w:ascii="Times New Roman" w:hAnsi="Times New Roman" w:cs="Times New Roman"/>
          <w:color w:val="221E1F"/>
          <w:sz w:val="24"/>
          <w:szCs w:val="24"/>
        </w:rPr>
        <w:t>).</w:t>
      </w:r>
      <w:proofErr w:type="gramEnd"/>
    </w:p>
    <w:p w:rsidR="007830C2" w:rsidRPr="003078AC" w:rsidRDefault="007830C2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260F0D" w:rsidRPr="003078AC" w:rsidRDefault="00260F0D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260F0D" w:rsidRPr="003078AC" w:rsidRDefault="00260F0D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260F0D" w:rsidRPr="003078AC" w:rsidRDefault="00260F0D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260F0D" w:rsidRPr="003078AC" w:rsidRDefault="00260F0D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E716AF" w:rsidRPr="003078AC" w:rsidRDefault="00E716AF" w:rsidP="007830C2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260F0D" w:rsidRPr="003078AC" w:rsidRDefault="00260F0D" w:rsidP="007830C2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7830C2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7830C2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5D69E2" w:rsidRPr="003078AC" w:rsidRDefault="005D69E2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07698" w:rsidRPr="003078AC" w:rsidRDefault="0070769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744A08" w:rsidRPr="003078AC" w:rsidRDefault="00744A08" w:rsidP="00E716AF">
      <w:pPr>
        <w:shd w:val="clear" w:color="auto" w:fill="FFFFFF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FB61DF" w:rsidRPr="003078AC" w:rsidRDefault="00FB61D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3078A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Д</w:t>
      </w: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E5DDE">
        <w:rPr>
          <w:rFonts w:ascii="Times New Roman" w:hAnsi="Times New Roman" w:cs="Times New Roman"/>
          <w:i/>
          <w:sz w:val="24"/>
          <w:szCs w:val="24"/>
          <w:lang w:val="kk-KZ"/>
        </w:rPr>
        <w:t>(информационное</w:t>
      </w:r>
      <w:r w:rsidRPr="005E5DDE">
        <w:rPr>
          <w:rFonts w:ascii="Times New Roman" w:hAnsi="Times New Roman" w:cs="Times New Roman"/>
          <w:i/>
          <w:sz w:val="24"/>
          <w:szCs w:val="24"/>
        </w:rPr>
        <w:t>)</w:t>
      </w: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07698" w:rsidRPr="005E5DDE" w:rsidRDefault="00707698" w:rsidP="0070769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DDE">
        <w:rPr>
          <w:rFonts w:ascii="Times New Roman" w:hAnsi="Times New Roman" w:cs="Times New Roman"/>
          <w:b/>
          <w:sz w:val="24"/>
          <w:szCs w:val="24"/>
        </w:rPr>
        <w:t>Таблица Д.1 – Сведения о соответствии стандартов ссылочным международным, региональным стандартам, стандартам иностранных государств</w:t>
      </w: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60"/>
        <w:tblW w:w="929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4"/>
        <w:gridCol w:w="1531"/>
        <w:gridCol w:w="3564"/>
      </w:tblGrid>
      <w:tr w:rsidR="00206292" w:rsidRPr="005E5DDE" w:rsidTr="00206292">
        <w:trPr>
          <w:trHeight w:hRule="exact" w:val="1178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международного, регионального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стандартов, стандарта иностранного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национального стандарта,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межгосударственного</w:t>
            </w:r>
          </w:p>
          <w:p w:rsidR="00206292" w:rsidRPr="005E5DDE" w:rsidRDefault="00206292" w:rsidP="002062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стандарта</w:t>
            </w:r>
          </w:p>
        </w:tc>
      </w:tr>
      <w:tr w:rsidR="00206292" w:rsidRPr="005E5DDE" w:rsidTr="00004C82">
        <w:trPr>
          <w:trHeight w:hRule="exact" w:val="1952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  <w:lang w:val="en-US"/>
              </w:rPr>
              <w:t xml:space="preserve">ISO 22476-1, Geotechnical investigation and testing — Field testing — Part 1: Electrical cone and </w:t>
            </w:r>
            <w:proofErr w:type="spellStart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  <w:lang w:val="en-US"/>
              </w:rPr>
              <w:t>piezocone</w:t>
            </w:r>
            <w:proofErr w:type="spellEnd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  <w:lang w:val="en-US"/>
              </w:rPr>
              <w:t xml:space="preserve"> penetration test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СТ</w:t>
            </w:r>
            <w:proofErr w:type="gramEnd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РК ISO 22476-1-2016</w:t>
            </w:r>
          </w:p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Геотехнические исследования и испытания.</w:t>
            </w:r>
            <w:r w:rsidR="00004C82"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Полевые испытания. Часть 1. Испытание</w:t>
            </w:r>
            <w:r w:rsidR="00004C82"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</w:t>
            </w: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проникающей способности </w:t>
            </w:r>
            <w:proofErr w:type="gramStart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электрического</w:t>
            </w:r>
            <w:proofErr w:type="gramEnd"/>
          </w:p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конуса и </w:t>
            </w:r>
            <w:proofErr w:type="spellStart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пьезоконуса</w:t>
            </w:r>
            <w:proofErr w:type="spellEnd"/>
          </w:p>
        </w:tc>
      </w:tr>
      <w:tr w:rsidR="00206292" w:rsidRPr="005E5DDE" w:rsidTr="00004C82">
        <w:trPr>
          <w:trHeight w:hRule="exact" w:val="1761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ISO 22476-4:2012, Geotechnical investigation and testing — Field testing — Part 4: </w:t>
            </w:r>
            <w:proofErr w:type="spellStart"/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Ménard</w:t>
            </w:r>
            <w:proofErr w:type="spellEnd"/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pressuremeter</w:t>
            </w:r>
            <w:proofErr w:type="spellEnd"/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test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E5DD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СТ РК ISO 22476-4-2015</w:t>
            </w:r>
          </w:p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E5DD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Геотехнические испытания и исследования.</w:t>
            </w:r>
            <w:r w:rsidR="00004C82" w:rsidRPr="005E5DD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5E5DD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Полевые испытания. Часть 4. Испытания</w:t>
            </w:r>
          </w:p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5E5DD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посредством прессиометра Менарда</w:t>
            </w:r>
          </w:p>
        </w:tc>
      </w:tr>
      <w:tr w:rsidR="00206292" w:rsidRPr="005E5DDE" w:rsidTr="00004C82">
        <w:trPr>
          <w:trHeight w:hRule="exact" w:val="1564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widowControl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  <w:lang w:val="en-US"/>
              </w:rPr>
              <w:t>ISO 10012 Measurement management systems - requirements for measurement processes and measuring equipment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6292" w:rsidRPr="005E5DDE" w:rsidRDefault="00206292" w:rsidP="00206292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СТ</w:t>
            </w:r>
            <w:proofErr w:type="gramEnd"/>
            <w:r w:rsidRPr="005E5DDE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РК ИСО 10012-2008 Системы менеджмента измерений. Требования к измерительным процессам и измерительному оборудованию</w:t>
            </w:r>
          </w:p>
          <w:p w:rsidR="00206292" w:rsidRPr="005E5DDE" w:rsidRDefault="00206292" w:rsidP="00206292">
            <w:pPr>
              <w:shd w:val="clear" w:color="auto" w:fill="FFFFFF"/>
              <w:jc w:val="lef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  <w:p w:rsidR="00206292" w:rsidRPr="005E5DDE" w:rsidRDefault="00206292" w:rsidP="0020629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698" w:rsidRPr="005E5DDE" w:rsidRDefault="00707698" w:rsidP="0070769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698" w:rsidRPr="005E5DDE" w:rsidRDefault="00707698" w:rsidP="0070769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1A171B"/>
          <w:spacing w:val="-16"/>
          <w:sz w:val="24"/>
          <w:szCs w:val="24"/>
        </w:rPr>
      </w:pPr>
    </w:p>
    <w:p w:rsidR="00707698" w:rsidRPr="004465B3" w:rsidRDefault="00707698" w:rsidP="00E716AF">
      <w:pPr>
        <w:shd w:val="clear" w:color="auto" w:fill="FFFFFF"/>
        <w:rPr>
          <w:rFonts w:ascii="Times New Roman" w:hAnsi="Times New Roman" w:cs="Times New Roman"/>
          <w:color w:val="1A171B"/>
          <w:sz w:val="24"/>
          <w:szCs w:val="24"/>
        </w:rPr>
      </w:pPr>
    </w:p>
    <w:p w:rsidR="00707698" w:rsidRPr="005E5DDE" w:rsidRDefault="00707698" w:rsidP="009C1149">
      <w:pPr>
        <w:shd w:val="clear" w:color="auto" w:fill="FFFFFF"/>
        <w:jc w:val="center"/>
        <w:rPr>
          <w:rFonts w:ascii="Times New Roman" w:hAnsi="Times New Roman" w:cs="Times New Roman"/>
          <w:i/>
          <w:color w:val="1A171B"/>
          <w:sz w:val="24"/>
          <w:szCs w:val="24"/>
        </w:rPr>
      </w:pPr>
    </w:p>
    <w:p w:rsidR="00E716AF" w:rsidRPr="005E5DDE" w:rsidRDefault="00E716AF" w:rsidP="00214CC3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004C82" w:rsidRPr="005E5DDE" w:rsidRDefault="005E5DDE" w:rsidP="005E5DDE">
      <w:pPr>
        <w:tabs>
          <w:tab w:val="left" w:pos="8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4C82" w:rsidRPr="005E5DDE" w:rsidRDefault="00004C82" w:rsidP="00214CC3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3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2395"/>
        <w:gridCol w:w="3488"/>
      </w:tblGrid>
      <w:tr w:rsidR="00091F38" w:rsidRPr="005E5DDE" w:rsidTr="005D446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1F38" w:rsidRPr="005E5DDE" w:rsidRDefault="00091F38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УДК </w:t>
            </w:r>
            <w:r w:rsidR="007437FC">
              <w:rPr>
                <w:rFonts w:ascii="Times New Roman" w:hAnsi="Times New Roman" w:cs="Times New Roman"/>
                <w:b/>
                <w:sz w:val="24"/>
                <w:szCs w:val="24"/>
              </w:rPr>
              <w:t>624.131.381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1F38" w:rsidRPr="005E5DDE" w:rsidRDefault="00091F38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91F38" w:rsidRPr="005E5DDE" w:rsidRDefault="00091F38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44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 </w:t>
            </w:r>
            <w:r w:rsidR="007437FC">
              <w:rPr>
                <w:rFonts w:ascii="Times New Roman" w:hAnsi="Times New Roman" w:cs="Times New Roman"/>
                <w:b/>
                <w:sz w:val="24"/>
                <w:szCs w:val="24"/>
              </w:rPr>
              <w:t>93.020 (</w:t>
            </w:r>
            <w:r w:rsidR="007437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IDT</w:t>
            </w:r>
            <w:r w:rsidR="007437F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91F38" w:rsidRPr="005E5DDE" w:rsidTr="005D446A">
        <w:trPr>
          <w:trHeight w:val="1274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1F38" w:rsidRPr="005E5DDE" w:rsidRDefault="00091F38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F38" w:rsidRPr="005E5DDE" w:rsidRDefault="00091F38" w:rsidP="00F70D3D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слова: </w:t>
            </w:r>
            <w:r w:rsidR="00F70D3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446A">
              <w:rPr>
                <w:rFonts w:ascii="Times New Roman" w:hAnsi="Times New Roman" w:cs="Times New Roman"/>
                <w:sz w:val="24"/>
                <w:szCs w:val="24"/>
              </w:rPr>
              <w:t xml:space="preserve">давливаемый конусный </w:t>
            </w:r>
            <w:proofErr w:type="spellStart"/>
            <w:r w:rsidR="005D446A">
              <w:rPr>
                <w:rFonts w:ascii="Times New Roman" w:hAnsi="Times New Roman" w:cs="Times New Roman"/>
                <w:sz w:val="24"/>
                <w:szCs w:val="24"/>
              </w:rPr>
              <w:t>прессиометр</w:t>
            </w:r>
            <w:proofErr w:type="spellEnd"/>
            <w:r w:rsidR="005D446A">
              <w:rPr>
                <w:rFonts w:ascii="Times New Roman" w:hAnsi="Times New Roman" w:cs="Times New Roman"/>
                <w:sz w:val="24"/>
                <w:szCs w:val="24"/>
              </w:rPr>
              <w:t xml:space="preserve">, деформация грунтов, мембрана, давление, объемное смещение, радиальное смещение, поверочный цилиндр, объем полости, начальный радиус полости, радиальная деформация, скорость, толкающие штанги, глубина проникания и </w:t>
            </w:r>
            <w:r w:rsidR="00F642D8"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т.д.  </w:t>
            </w:r>
            <w:proofErr w:type="gramEnd"/>
          </w:p>
        </w:tc>
      </w:tr>
    </w:tbl>
    <w:p w:rsidR="005D446A" w:rsidRDefault="005D446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43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2395"/>
        <w:gridCol w:w="3488"/>
      </w:tblGrid>
      <w:tr w:rsidR="005D446A" w:rsidRPr="005E5DDE" w:rsidTr="00320BA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46A" w:rsidRPr="005E5DDE" w:rsidRDefault="005D446A" w:rsidP="00320BAE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УДК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624.131.381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46A" w:rsidRPr="005E5DDE" w:rsidRDefault="005D446A" w:rsidP="00320BAE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446A" w:rsidRPr="005E5DDE" w:rsidRDefault="005D446A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КС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93.020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</w:tc>
      </w:tr>
      <w:tr w:rsidR="005D446A" w:rsidRPr="005E5DDE" w:rsidTr="00320BAE">
        <w:trPr>
          <w:trHeight w:val="1274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446A" w:rsidRPr="005E5DDE" w:rsidRDefault="005D446A" w:rsidP="00320BAE">
            <w:pPr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46A" w:rsidRPr="005E5DDE" w:rsidRDefault="005D446A" w:rsidP="005D446A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E5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вдавливаемый конусный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прессиометр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деформация грунтов, мембрана, давление, объемное смещение, радиальное смещение, поверочный цилиндр, объем полости, начальный радиус полости, радиальная деформация, скорость, толкающие штанги, глубина проникания и 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т.д.  </w:t>
            </w:r>
            <w:proofErr w:type="gramEnd"/>
          </w:p>
        </w:tc>
      </w:tr>
    </w:tbl>
    <w:p w:rsidR="00004C82" w:rsidRPr="005E5DDE" w:rsidRDefault="00004C8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C29EB" w:rsidRPr="005E5DDE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E5DDE">
        <w:rPr>
          <w:rFonts w:ascii="Times New Roman" w:hAnsi="Times New Roman" w:cs="Times New Roman"/>
          <w:sz w:val="24"/>
          <w:szCs w:val="24"/>
        </w:rPr>
        <w:t>РАЗРАБОТЧИК</w:t>
      </w:r>
      <w:r w:rsidR="00274364" w:rsidRPr="005E5DDE">
        <w:rPr>
          <w:rFonts w:ascii="Times New Roman" w:hAnsi="Times New Roman" w:cs="Times New Roman"/>
          <w:sz w:val="24"/>
          <w:szCs w:val="24"/>
        </w:rPr>
        <w:t>И</w:t>
      </w:r>
    </w:p>
    <w:p w:rsidR="00FC29EB" w:rsidRPr="005E5DDE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13"/>
        <w:tblW w:w="9464" w:type="dxa"/>
        <w:tblLook w:val="04A0" w:firstRow="1" w:lastRow="0" w:firstColumn="1" w:lastColumn="0" w:noHBand="0" w:noVBand="1"/>
      </w:tblPr>
      <w:tblGrid>
        <w:gridCol w:w="4786"/>
        <w:gridCol w:w="2268"/>
        <w:gridCol w:w="2410"/>
      </w:tblGrid>
      <w:tr w:rsidR="00E716AF" w:rsidRPr="005E5DDE" w:rsidTr="006C3530">
        <w:tc>
          <w:tcPr>
            <w:tcW w:w="4786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Первый вице-президент, главный</w:t>
            </w:r>
          </w:p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по контрактам </w:t>
            </w:r>
          </w:p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М.Ж. Жаманкулов</w:t>
            </w:r>
          </w:p>
        </w:tc>
      </w:tr>
      <w:tr w:rsidR="00E716AF" w:rsidRPr="005E5DDE" w:rsidTr="006C3530">
        <w:tc>
          <w:tcPr>
            <w:tcW w:w="4786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6AF" w:rsidRPr="005E5DDE" w:rsidTr="006C3530">
        <w:tc>
          <w:tcPr>
            <w:tcW w:w="4786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AA58F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ентра информационно-издательской и научно-исследовательской деятельности в области архитектуры, градостроительства и строительства</w:t>
            </w:r>
          </w:p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А.Б. Конусбаев</w:t>
            </w:r>
          </w:p>
        </w:tc>
      </w:tr>
      <w:tr w:rsidR="00E716AF" w:rsidRPr="005E5DDE" w:rsidTr="006C3530">
        <w:tc>
          <w:tcPr>
            <w:tcW w:w="4786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6AF" w:rsidRPr="005D69E2" w:rsidTr="006C3530">
        <w:trPr>
          <w:trHeight w:val="439"/>
        </w:trPr>
        <w:tc>
          <w:tcPr>
            <w:tcW w:w="4786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специалист, старший научный сотрудник </w:t>
            </w:r>
            <w:r w:rsidRPr="005E5DDE">
              <w:t xml:space="preserve"> </w:t>
            </w:r>
            <w:r w:rsidR="00AA58FE">
              <w:t>Ц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ентра информационно-издательской и научно-исследовательской деятельности в области архитектуры, градостроительства и строительства</w:t>
            </w:r>
          </w:p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5E5D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E716AF" w:rsidRPr="005E5DDE" w:rsidRDefault="00E716AF" w:rsidP="006C3530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E5DDE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AF" w:rsidRPr="005D69E2" w:rsidRDefault="00E716AF" w:rsidP="006C3530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E5DDE">
              <w:rPr>
                <w:rFonts w:ascii="Times New Roman" w:hAnsi="Times New Roman" w:cs="Times New Roman"/>
                <w:sz w:val="24"/>
                <w:szCs w:val="24"/>
              </w:rPr>
              <w:t>А.В. Белай</w:t>
            </w:r>
          </w:p>
        </w:tc>
      </w:tr>
    </w:tbl>
    <w:p w:rsidR="0072432B" w:rsidRPr="005D69E2" w:rsidRDefault="0072432B" w:rsidP="0072432B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5D69E2" w:rsidSect="00075BE6">
      <w:headerReference w:type="even" r:id="rId70"/>
      <w:headerReference w:type="default" r:id="rId71"/>
      <w:footerReference w:type="even" r:id="rId72"/>
      <w:footerReference w:type="default" r:id="rId73"/>
      <w:footnotePr>
        <w:numFmt w:val="chicago"/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1E5" w:rsidRDefault="001351E5">
      <w:r>
        <w:separator/>
      </w:r>
    </w:p>
  </w:endnote>
  <w:endnote w:type="continuationSeparator" w:id="0">
    <w:p w:rsidR="001351E5" w:rsidRDefault="0013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T Extra">
    <w:altName w:val="MT Extra"/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822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20BAE" w:rsidRPr="00D76AF1" w:rsidRDefault="00320BAE" w:rsidP="00C052D8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3B6F48">
          <w:rPr>
            <w:rFonts w:ascii="Times New Roman" w:hAnsi="Times New Roman"/>
            <w:noProof/>
            <w:sz w:val="24"/>
            <w:szCs w:val="24"/>
          </w:rPr>
          <w:t>IV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71968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20BAE" w:rsidRPr="00EB4D0F" w:rsidRDefault="00320BAE" w:rsidP="001046E4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3B6F48">
          <w:rPr>
            <w:rFonts w:ascii="Times New Roman" w:hAnsi="Times New Roman"/>
            <w:noProof/>
            <w:sz w:val="24"/>
            <w:szCs w:val="24"/>
          </w:rPr>
          <w:t>III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20BAE" w:rsidRPr="00EB4D0F" w:rsidRDefault="00320BAE" w:rsidP="00EB4D0F">
    <w:pPr>
      <w:pStyle w:val="ab"/>
      <w:jc w:val="left"/>
      <w:rPr>
        <w:rFonts w:ascii="Times New Roman" w:hAnsi="Times New Roman"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20BAE" w:rsidRPr="00D76AF1" w:rsidRDefault="00320BAE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9B25DF">
          <w:rPr>
            <w:rFonts w:ascii="Times New Roman" w:hAnsi="Times New Roman"/>
            <w:noProof/>
            <w:sz w:val="24"/>
            <w:szCs w:val="24"/>
          </w:rPr>
          <w:t>24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10305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20BAE" w:rsidRPr="00EB4D0F" w:rsidRDefault="00320BAE" w:rsidP="008D2590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3B6F48">
          <w:rPr>
            <w:rFonts w:ascii="Times New Roman" w:hAnsi="Times New Roman"/>
            <w:noProof/>
            <w:sz w:val="24"/>
            <w:szCs w:val="24"/>
          </w:rPr>
          <w:t>1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1E5" w:rsidRDefault="001351E5">
      <w:r>
        <w:separator/>
      </w:r>
    </w:p>
  </w:footnote>
  <w:footnote w:type="continuationSeparator" w:id="0">
    <w:p w:rsidR="001351E5" w:rsidRDefault="00135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AE" w:rsidRDefault="00320BAE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5B2D2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B2D26">
      <w:rPr>
        <w:rFonts w:ascii="Times New Roman" w:hAnsi="Times New Roman" w:cs="Times New Roman"/>
        <w:b/>
        <w:sz w:val="24"/>
        <w:szCs w:val="24"/>
      </w:rPr>
      <w:t xml:space="preserve"> РК </w:t>
    </w:r>
    <w:r w:rsidRPr="005B2D26"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5B2D26">
      <w:rPr>
        <w:rFonts w:ascii="Times New Roman" w:hAnsi="Times New Roman" w:cs="Times New Roman"/>
        <w:b/>
        <w:sz w:val="24"/>
        <w:szCs w:val="24"/>
      </w:rPr>
      <w:t xml:space="preserve"> </w:t>
    </w:r>
    <w:r w:rsidRPr="005B2D26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5B2D26">
      <w:rPr>
        <w:rFonts w:ascii="Times New Roman" w:hAnsi="Times New Roman" w:cs="Times New Roman"/>
        <w:b/>
        <w:sz w:val="24"/>
        <w:szCs w:val="24"/>
      </w:rPr>
      <w:t xml:space="preserve"> 22476-</w:t>
    </w:r>
    <w:r>
      <w:rPr>
        <w:rFonts w:ascii="Times New Roman" w:hAnsi="Times New Roman" w:cs="Times New Roman"/>
        <w:b/>
        <w:sz w:val="24"/>
        <w:szCs w:val="24"/>
      </w:rPr>
      <w:t>8</w:t>
    </w:r>
  </w:p>
  <w:p w:rsidR="00320BAE" w:rsidRPr="00BF6923" w:rsidRDefault="00320BAE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AE" w:rsidRPr="006C3530" w:rsidRDefault="00320BAE" w:rsidP="006C353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6C3530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6C3530">
      <w:rPr>
        <w:rFonts w:ascii="Times New Roman" w:hAnsi="Times New Roman" w:cs="Times New Roman"/>
        <w:b/>
        <w:sz w:val="24"/>
        <w:szCs w:val="24"/>
      </w:rPr>
      <w:t xml:space="preserve"> РК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6C3530">
      <w:rPr>
        <w:rFonts w:ascii="Times New Roman" w:hAnsi="Times New Roman" w:cs="Times New Roman"/>
        <w:b/>
        <w:sz w:val="24"/>
        <w:szCs w:val="24"/>
      </w:rPr>
      <w:t xml:space="preserve">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6C3530">
      <w:rPr>
        <w:rFonts w:ascii="Times New Roman" w:hAnsi="Times New Roman" w:cs="Times New Roman"/>
        <w:b/>
        <w:sz w:val="24"/>
        <w:szCs w:val="24"/>
      </w:rPr>
      <w:t xml:space="preserve"> 22476-</w:t>
    </w:r>
    <w:r>
      <w:rPr>
        <w:rFonts w:ascii="Times New Roman" w:hAnsi="Times New Roman" w:cs="Times New Roman"/>
        <w:b/>
        <w:sz w:val="24"/>
        <w:szCs w:val="24"/>
      </w:rPr>
      <w:t>8</w:t>
    </w:r>
  </w:p>
  <w:p w:rsidR="00320BAE" w:rsidRPr="00403678" w:rsidRDefault="00320BAE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AE" w:rsidRPr="006C3530" w:rsidRDefault="00320BAE" w:rsidP="006C3530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6C3530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6C3530">
      <w:rPr>
        <w:rFonts w:ascii="Times New Roman" w:hAnsi="Times New Roman" w:cs="Times New Roman"/>
        <w:b/>
        <w:sz w:val="24"/>
        <w:szCs w:val="24"/>
      </w:rPr>
      <w:t xml:space="preserve"> РК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6C3530">
      <w:rPr>
        <w:rFonts w:ascii="Times New Roman" w:hAnsi="Times New Roman" w:cs="Times New Roman"/>
        <w:b/>
        <w:sz w:val="24"/>
        <w:szCs w:val="24"/>
      </w:rPr>
      <w:t xml:space="preserve">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6C3530">
      <w:rPr>
        <w:rFonts w:ascii="Times New Roman" w:hAnsi="Times New Roman" w:cs="Times New Roman"/>
        <w:b/>
        <w:sz w:val="24"/>
        <w:szCs w:val="24"/>
      </w:rPr>
      <w:t xml:space="preserve"> 22476-</w:t>
    </w:r>
    <w:r>
      <w:rPr>
        <w:rFonts w:ascii="Times New Roman" w:hAnsi="Times New Roman" w:cs="Times New Roman"/>
        <w:b/>
        <w:sz w:val="24"/>
        <w:szCs w:val="24"/>
      </w:rPr>
      <w:t>8</w:t>
    </w:r>
  </w:p>
  <w:p w:rsidR="00320BAE" w:rsidRPr="00BF6923" w:rsidRDefault="00320BAE" w:rsidP="003C43F1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AE" w:rsidRPr="006C3530" w:rsidRDefault="00320BAE" w:rsidP="006C353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6C3530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6C3530">
      <w:rPr>
        <w:rFonts w:ascii="Times New Roman" w:hAnsi="Times New Roman" w:cs="Times New Roman"/>
        <w:b/>
        <w:sz w:val="24"/>
        <w:szCs w:val="24"/>
      </w:rPr>
      <w:t xml:space="preserve"> РК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EN</w:t>
    </w:r>
    <w:r w:rsidRPr="006C3530">
      <w:rPr>
        <w:rFonts w:ascii="Times New Roman" w:hAnsi="Times New Roman" w:cs="Times New Roman"/>
        <w:b/>
        <w:sz w:val="24"/>
        <w:szCs w:val="24"/>
      </w:rPr>
      <w:t xml:space="preserve"> </w:t>
    </w:r>
    <w:r w:rsidRPr="006C353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6C3530">
      <w:rPr>
        <w:rFonts w:ascii="Times New Roman" w:hAnsi="Times New Roman" w:cs="Times New Roman"/>
        <w:b/>
        <w:sz w:val="24"/>
        <w:szCs w:val="24"/>
      </w:rPr>
      <w:t xml:space="preserve"> 22476-</w:t>
    </w:r>
    <w:r>
      <w:rPr>
        <w:rFonts w:ascii="Times New Roman" w:hAnsi="Times New Roman" w:cs="Times New Roman"/>
        <w:b/>
        <w:sz w:val="24"/>
        <w:szCs w:val="24"/>
      </w:rPr>
      <w:t>8</w:t>
    </w:r>
  </w:p>
  <w:p w:rsidR="00320BAE" w:rsidRPr="00403678" w:rsidRDefault="00320BAE" w:rsidP="008D259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9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F"/>
    <w:rsid w:val="0000006F"/>
    <w:rsid w:val="000002B2"/>
    <w:rsid w:val="00000360"/>
    <w:rsid w:val="0000053F"/>
    <w:rsid w:val="00001FCD"/>
    <w:rsid w:val="0000225D"/>
    <w:rsid w:val="00003635"/>
    <w:rsid w:val="00003E08"/>
    <w:rsid w:val="00004894"/>
    <w:rsid w:val="00004C82"/>
    <w:rsid w:val="00004CC5"/>
    <w:rsid w:val="000056A8"/>
    <w:rsid w:val="00006F12"/>
    <w:rsid w:val="000076BA"/>
    <w:rsid w:val="00007E0C"/>
    <w:rsid w:val="000102E4"/>
    <w:rsid w:val="000102FA"/>
    <w:rsid w:val="000115C9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F1A"/>
    <w:rsid w:val="00016362"/>
    <w:rsid w:val="00017320"/>
    <w:rsid w:val="00017D73"/>
    <w:rsid w:val="0002069F"/>
    <w:rsid w:val="00021336"/>
    <w:rsid w:val="00022AD6"/>
    <w:rsid w:val="00023867"/>
    <w:rsid w:val="00023CAD"/>
    <w:rsid w:val="00023D71"/>
    <w:rsid w:val="00024BE2"/>
    <w:rsid w:val="00024C9D"/>
    <w:rsid w:val="00025F7B"/>
    <w:rsid w:val="00026C43"/>
    <w:rsid w:val="00026DF5"/>
    <w:rsid w:val="0002735E"/>
    <w:rsid w:val="00027690"/>
    <w:rsid w:val="00027ABB"/>
    <w:rsid w:val="00027DB5"/>
    <w:rsid w:val="00027FF1"/>
    <w:rsid w:val="00030125"/>
    <w:rsid w:val="0003071A"/>
    <w:rsid w:val="000312E2"/>
    <w:rsid w:val="000316AD"/>
    <w:rsid w:val="00031B93"/>
    <w:rsid w:val="00031EE5"/>
    <w:rsid w:val="000328B8"/>
    <w:rsid w:val="000331A5"/>
    <w:rsid w:val="000331CB"/>
    <w:rsid w:val="00033B20"/>
    <w:rsid w:val="000347EA"/>
    <w:rsid w:val="00035362"/>
    <w:rsid w:val="00035926"/>
    <w:rsid w:val="00035E33"/>
    <w:rsid w:val="000364C6"/>
    <w:rsid w:val="00036559"/>
    <w:rsid w:val="0003790F"/>
    <w:rsid w:val="000411FC"/>
    <w:rsid w:val="0004140B"/>
    <w:rsid w:val="00041BA1"/>
    <w:rsid w:val="000426C1"/>
    <w:rsid w:val="00042E55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B2"/>
    <w:rsid w:val="000473AE"/>
    <w:rsid w:val="0005008E"/>
    <w:rsid w:val="00050189"/>
    <w:rsid w:val="0005145C"/>
    <w:rsid w:val="00051976"/>
    <w:rsid w:val="0005197D"/>
    <w:rsid w:val="00052161"/>
    <w:rsid w:val="000522EC"/>
    <w:rsid w:val="00052898"/>
    <w:rsid w:val="0005326A"/>
    <w:rsid w:val="0005336C"/>
    <w:rsid w:val="00053444"/>
    <w:rsid w:val="00053510"/>
    <w:rsid w:val="00053AA2"/>
    <w:rsid w:val="00053B4E"/>
    <w:rsid w:val="00053CFC"/>
    <w:rsid w:val="00053D1F"/>
    <w:rsid w:val="00054FA1"/>
    <w:rsid w:val="00055448"/>
    <w:rsid w:val="0005573F"/>
    <w:rsid w:val="0005631E"/>
    <w:rsid w:val="000564DA"/>
    <w:rsid w:val="000564DF"/>
    <w:rsid w:val="000567CE"/>
    <w:rsid w:val="000568F0"/>
    <w:rsid w:val="00056982"/>
    <w:rsid w:val="00056ECD"/>
    <w:rsid w:val="00057BE5"/>
    <w:rsid w:val="00060127"/>
    <w:rsid w:val="0006035A"/>
    <w:rsid w:val="00060E6F"/>
    <w:rsid w:val="00061A8A"/>
    <w:rsid w:val="00061C62"/>
    <w:rsid w:val="00061EAC"/>
    <w:rsid w:val="00061F9D"/>
    <w:rsid w:val="0006235A"/>
    <w:rsid w:val="00062E2A"/>
    <w:rsid w:val="00063AFB"/>
    <w:rsid w:val="0006419B"/>
    <w:rsid w:val="00065182"/>
    <w:rsid w:val="00065381"/>
    <w:rsid w:val="00065F04"/>
    <w:rsid w:val="00066422"/>
    <w:rsid w:val="00066489"/>
    <w:rsid w:val="00066918"/>
    <w:rsid w:val="00066DB1"/>
    <w:rsid w:val="00067527"/>
    <w:rsid w:val="00067697"/>
    <w:rsid w:val="00067ADB"/>
    <w:rsid w:val="00067F53"/>
    <w:rsid w:val="000712ED"/>
    <w:rsid w:val="0007130E"/>
    <w:rsid w:val="000715B2"/>
    <w:rsid w:val="00071660"/>
    <w:rsid w:val="00071A9F"/>
    <w:rsid w:val="0007228C"/>
    <w:rsid w:val="00072DB0"/>
    <w:rsid w:val="00073239"/>
    <w:rsid w:val="0007407F"/>
    <w:rsid w:val="000746C5"/>
    <w:rsid w:val="0007586E"/>
    <w:rsid w:val="00075BE6"/>
    <w:rsid w:val="000770DC"/>
    <w:rsid w:val="00077D2A"/>
    <w:rsid w:val="0008307D"/>
    <w:rsid w:val="00083561"/>
    <w:rsid w:val="000840DD"/>
    <w:rsid w:val="000845AA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13A"/>
    <w:rsid w:val="00091AA4"/>
    <w:rsid w:val="00091B2E"/>
    <w:rsid w:val="00091F38"/>
    <w:rsid w:val="0009227B"/>
    <w:rsid w:val="00092FF5"/>
    <w:rsid w:val="000931C8"/>
    <w:rsid w:val="0009397D"/>
    <w:rsid w:val="0009409B"/>
    <w:rsid w:val="00094BCF"/>
    <w:rsid w:val="00094D80"/>
    <w:rsid w:val="00095277"/>
    <w:rsid w:val="000952E1"/>
    <w:rsid w:val="000953AA"/>
    <w:rsid w:val="00095675"/>
    <w:rsid w:val="000957AF"/>
    <w:rsid w:val="00096541"/>
    <w:rsid w:val="00096627"/>
    <w:rsid w:val="00097247"/>
    <w:rsid w:val="0009755A"/>
    <w:rsid w:val="000A0220"/>
    <w:rsid w:val="000A0332"/>
    <w:rsid w:val="000A0E36"/>
    <w:rsid w:val="000A0F36"/>
    <w:rsid w:val="000A1040"/>
    <w:rsid w:val="000A1A6D"/>
    <w:rsid w:val="000A2F4F"/>
    <w:rsid w:val="000A34CE"/>
    <w:rsid w:val="000A427D"/>
    <w:rsid w:val="000A4F0C"/>
    <w:rsid w:val="000A55BA"/>
    <w:rsid w:val="000A625D"/>
    <w:rsid w:val="000A649B"/>
    <w:rsid w:val="000A6CDE"/>
    <w:rsid w:val="000A6D0F"/>
    <w:rsid w:val="000A6DA4"/>
    <w:rsid w:val="000A7CC3"/>
    <w:rsid w:val="000B01B5"/>
    <w:rsid w:val="000B1C75"/>
    <w:rsid w:val="000B1D30"/>
    <w:rsid w:val="000B1FE5"/>
    <w:rsid w:val="000B29CD"/>
    <w:rsid w:val="000B2E37"/>
    <w:rsid w:val="000B320C"/>
    <w:rsid w:val="000B389F"/>
    <w:rsid w:val="000B3F69"/>
    <w:rsid w:val="000B4307"/>
    <w:rsid w:val="000B46A3"/>
    <w:rsid w:val="000B46B6"/>
    <w:rsid w:val="000B4951"/>
    <w:rsid w:val="000B5114"/>
    <w:rsid w:val="000B57DC"/>
    <w:rsid w:val="000B5896"/>
    <w:rsid w:val="000B6011"/>
    <w:rsid w:val="000B6826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511B"/>
    <w:rsid w:val="000C6483"/>
    <w:rsid w:val="000C6C9B"/>
    <w:rsid w:val="000C6E47"/>
    <w:rsid w:val="000C7390"/>
    <w:rsid w:val="000C7394"/>
    <w:rsid w:val="000D02D2"/>
    <w:rsid w:val="000D0317"/>
    <w:rsid w:val="000D0A21"/>
    <w:rsid w:val="000D1AFD"/>
    <w:rsid w:val="000D1E79"/>
    <w:rsid w:val="000D2D32"/>
    <w:rsid w:val="000D41F2"/>
    <w:rsid w:val="000D4BC5"/>
    <w:rsid w:val="000D4E3F"/>
    <w:rsid w:val="000D592A"/>
    <w:rsid w:val="000D64AC"/>
    <w:rsid w:val="000D79D1"/>
    <w:rsid w:val="000D7FC2"/>
    <w:rsid w:val="000E0E46"/>
    <w:rsid w:val="000E0FA1"/>
    <w:rsid w:val="000E12A8"/>
    <w:rsid w:val="000E12B7"/>
    <w:rsid w:val="000E135E"/>
    <w:rsid w:val="000E194E"/>
    <w:rsid w:val="000E1A1A"/>
    <w:rsid w:val="000E23EB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825"/>
    <w:rsid w:val="000E5FB7"/>
    <w:rsid w:val="000E7615"/>
    <w:rsid w:val="000E77B3"/>
    <w:rsid w:val="000F0A4E"/>
    <w:rsid w:val="000F0AFD"/>
    <w:rsid w:val="000F1514"/>
    <w:rsid w:val="000F193E"/>
    <w:rsid w:val="000F23C7"/>
    <w:rsid w:val="000F2AC6"/>
    <w:rsid w:val="000F32ED"/>
    <w:rsid w:val="000F3D63"/>
    <w:rsid w:val="000F4136"/>
    <w:rsid w:val="000F470F"/>
    <w:rsid w:val="000F478B"/>
    <w:rsid w:val="000F5286"/>
    <w:rsid w:val="000F56BD"/>
    <w:rsid w:val="000F6973"/>
    <w:rsid w:val="000F6F1B"/>
    <w:rsid w:val="000F7392"/>
    <w:rsid w:val="000F7BA8"/>
    <w:rsid w:val="000F7F4B"/>
    <w:rsid w:val="0010078E"/>
    <w:rsid w:val="00100A03"/>
    <w:rsid w:val="00100D15"/>
    <w:rsid w:val="00101275"/>
    <w:rsid w:val="00101C0E"/>
    <w:rsid w:val="00101EAC"/>
    <w:rsid w:val="00102240"/>
    <w:rsid w:val="0010245D"/>
    <w:rsid w:val="001028A6"/>
    <w:rsid w:val="00102C0D"/>
    <w:rsid w:val="00102F3D"/>
    <w:rsid w:val="001032C8"/>
    <w:rsid w:val="001046E4"/>
    <w:rsid w:val="00105A92"/>
    <w:rsid w:val="00105C70"/>
    <w:rsid w:val="00105F59"/>
    <w:rsid w:val="00106362"/>
    <w:rsid w:val="001070E5"/>
    <w:rsid w:val="001102AC"/>
    <w:rsid w:val="00110F93"/>
    <w:rsid w:val="00111760"/>
    <w:rsid w:val="00111D9C"/>
    <w:rsid w:val="00112EFD"/>
    <w:rsid w:val="00112F22"/>
    <w:rsid w:val="00113A70"/>
    <w:rsid w:val="00114EDF"/>
    <w:rsid w:val="0011545A"/>
    <w:rsid w:val="00115C4A"/>
    <w:rsid w:val="00115DC9"/>
    <w:rsid w:val="00117B25"/>
    <w:rsid w:val="00117FB8"/>
    <w:rsid w:val="00120025"/>
    <w:rsid w:val="001200EA"/>
    <w:rsid w:val="00120C35"/>
    <w:rsid w:val="00120EA8"/>
    <w:rsid w:val="00120FE8"/>
    <w:rsid w:val="00121484"/>
    <w:rsid w:val="00122CF4"/>
    <w:rsid w:val="00122DA4"/>
    <w:rsid w:val="00123541"/>
    <w:rsid w:val="00123576"/>
    <w:rsid w:val="001236C2"/>
    <w:rsid w:val="001237BF"/>
    <w:rsid w:val="001239DE"/>
    <w:rsid w:val="001245FC"/>
    <w:rsid w:val="001246C2"/>
    <w:rsid w:val="00124D63"/>
    <w:rsid w:val="00124D8E"/>
    <w:rsid w:val="0012520E"/>
    <w:rsid w:val="00125998"/>
    <w:rsid w:val="00126422"/>
    <w:rsid w:val="00126C34"/>
    <w:rsid w:val="00126D32"/>
    <w:rsid w:val="001272B7"/>
    <w:rsid w:val="001276CB"/>
    <w:rsid w:val="001279FC"/>
    <w:rsid w:val="00127C9B"/>
    <w:rsid w:val="00127DA4"/>
    <w:rsid w:val="00130082"/>
    <w:rsid w:val="00130A0A"/>
    <w:rsid w:val="00130BD3"/>
    <w:rsid w:val="00131472"/>
    <w:rsid w:val="00131E82"/>
    <w:rsid w:val="001323A5"/>
    <w:rsid w:val="00132601"/>
    <w:rsid w:val="001326D1"/>
    <w:rsid w:val="001326D6"/>
    <w:rsid w:val="00132ECD"/>
    <w:rsid w:val="0013379A"/>
    <w:rsid w:val="00133BCA"/>
    <w:rsid w:val="001347DA"/>
    <w:rsid w:val="001351E5"/>
    <w:rsid w:val="0013531C"/>
    <w:rsid w:val="001356C4"/>
    <w:rsid w:val="0013766B"/>
    <w:rsid w:val="00137923"/>
    <w:rsid w:val="0014059F"/>
    <w:rsid w:val="00140881"/>
    <w:rsid w:val="00140B6D"/>
    <w:rsid w:val="00141141"/>
    <w:rsid w:val="001418DC"/>
    <w:rsid w:val="00142339"/>
    <w:rsid w:val="0014247B"/>
    <w:rsid w:val="00144186"/>
    <w:rsid w:val="0014442E"/>
    <w:rsid w:val="001446E1"/>
    <w:rsid w:val="00144864"/>
    <w:rsid w:val="00144FC3"/>
    <w:rsid w:val="00145270"/>
    <w:rsid w:val="00145C37"/>
    <w:rsid w:val="00145D72"/>
    <w:rsid w:val="00145D91"/>
    <w:rsid w:val="00146006"/>
    <w:rsid w:val="00146F7D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8D8"/>
    <w:rsid w:val="00151BC0"/>
    <w:rsid w:val="00153385"/>
    <w:rsid w:val="0015339C"/>
    <w:rsid w:val="00153C06"/>
    <w:rsid w:val="00153E81"/>
    <w:rsid w:val="00153FEC"/>
    <w:rsid w:val="001554E6"/>
    <w:rsid w:val="00155A7B"/>
    <w:rsid w:val="001573F6"/>
    <w:rsid w:val="001575CA"/>
    <w:rsid w:val="00157BB9"/>
    <w:rsid w:val="001608CC"/>
    <w:rsid w:val="00160AE7"/>
    <w:rsid w:val="00160E73"/>
    <w:rsid w:val="00161B4F"/>
    <w:rsid w:val="00161FA8"/>
    <w:rsid w:val="001629DC"/>
    <w:rsid w:val="00162C0D"/>
    <w:rsid w:val="00162D78"/>
    <w:rsid w:val="001636F9"/>
    <w:rsid w:val="00164373"/>
    <w:rsid w:val="001646C6"/>
    <w:rsid w:val="0016548B"/>
    <w:rsid w:val="00165608"/>
    <w:rsid w:val="00166385"/>
    <w:rsid w:val="00167A36"/>
    <w:rsid w:val="00167AE4"/>
    <w:rsid w:val="00170878"/>
    <w:rsid w:val="00170AC1"/>
    <w:rsid w:val="00171F25"/>
    <w:rsid w:val="001720D3"/>
    <w:rsid w:val="00172723"/>
    <w:rsid w:val="00172E8D"/>
    <w:rsid w:val="0017353D"/>
    <w:rsid w:val="00173627"/>
    <w:rsid w:val="0017372F"/>
    <w:rsid w:val="0017388F"/>
    <w:rsid w:val="00173D3F"/>
    <w:rsid w:val="001742EA"/>
    <w:rsid w:val="0017454C"/>
    <w:rsid w:val="00174A66"/>
    <w:rsid w:val="00175ABA"/>
    <w:rsid w:val="00175BF3"/>
    <w:rsid w:val="00176371"/>
    <w:rsid w:val="00176829"/>
    <w:rsid w:val="00176DA0"/>
    <w:rsid w:val="001773D2"/>
    <w:rsid w:val="00177C8D"/>
    <w:rsid w:val="001806CB"/>
    <w:rsid w:val="001807BF"/>
    <w:rsid w:val="00180C35"/>
    <w:rsid w:val="00181027"/>
    <w:rsid w:val="0018167F"/>
    <w:rsid w:val="00181CF0"/>
    <w:rsid w:val="00181CFD"/>
    <w:rsid w:val="00182712"/>
    <w:rsid w:val="001831AE"/>
    <w:rsid w:val="00184C60"/>
    <w:rsid w:val="001853A0"/>
    <w:rsid w:val="001857A1"/>
    <w:rsid w:val="00185A60"/>
    <w:rsid w:val="00185E12"/>
    <w:rsid w:val="00185F44"/>
    <w:rsid w:val="00186C8D"/>
    <w:rsid w:val="00186CBF"/>
    <w:rsid w:val="001871DC"/>
    <w:rsid w:val="00187D19"/>
    <w:rsid w:val="00187ED8"/>
    <w:rsid w:val="00190CD1"/>
    <w:rsid w:val="00191871"/>
    <w:rsid w:val="00191886"/>
    <w:rsid w:val="00191BA9"/>
    <w:rsid w:val="00191E1A"/>
    <w:rsid w:val="0019290D"/>
    <w:rsid w:val="0019297B"/>
    <w:rsid w:val="00192C8A"/>
    <w:rsid w:val="00192DDC"/>
    <w:rsid w:val="00193731"/>
    <w:rsid w:val="00193F5A"/>
    <w:rsid w:val="00194C8B"/>
    <w:rsid w:val="00195DA8"/>
    <w:rsid w:val="0019612B"/>
    <w:rsid w:val="0019655E"/>
    <w:rsid w:val="0019665A"/>
    <w:rsid w:val="00196788"/>
    <w:rsid w:val="00196F43"/>
    <w:rsid w:val="00197A3E"/>
    <w:rsid w:val="001A0418"/>
    <w:rsid w:val="001A1A7B"/>
    <w:rsid w:val="001A1C06"/>
    <w:rsid w:val="001A265D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76E8"/>
    <w:rsid w:val="001A7D62"/>
    <w:rsid w:val="001A7F6E"/>
    <w:rsid w:val="001B082A"/>
    <w:rsid w:val="001B148A"/>
    <w:rsid w:val="001B17DE"/>
    <w:rsid w:val="001B17FA"/>
    <w:rsid w:val="001B1B3F"/>
    <w:rsid w:val="001B1BEA"/>
    <w:rsid w:val="001B1BFA"/>
    <w:rsid w:val="001B21FD"/>
    <w:rsid w:val="001B25D5"/>
    <w:rsid w:val="001B270E"/>
    <w:rsid w:val="001B2E6C"/>
    <w:rsid w:val="001B3345"/>
    <w:rsid w:val="001B3A47"/>
    <w:rsid w:val="001B3B23"/>
    <w:rsid w:val="001B4CAC"/>
    <w:rsid w:val="001B56A1"/>
    <w:rsid w:val="001B5A13"/>
    <w:rsid w:val="001B7521"/>
    <w:rsid w:val="001C0E34"/>
    <w:rsid w:val="001C1E39"/>
    <w:rsid w:val="001C1E49"/>
    <w:rsid w:val="001C1EFE"/>
    <w:rsid w:val="001C236A"/>
    <w:rsid w:val="001C278D"/>
    <w:rsid w:val="001C2EA8"/>
    <w:rsid w:val="001C3C4B"/>
    <w:rsid w:val="001C41BB"/>
    <w:rsid w:val="001C43E7"/>
    <w:rsid w:val="001C45F4"/>
    <w:rsid w:val="001C4F26"/>
    <w:rsid w:val="001C5067"/>
    <w:rsid w:val="001C54AF"/>
    <w:rsid w:val="001C62C9"/>
    <w:rsid w:val="001C644F"/>
    <w:rsid w:val="001C6B14"/>
    <w:rsid w:val="001D036A"/>
    <w:rsid w:val="001D1741"/>
    <w:rsid w:val="001D2453"/>
    <w:rsid w:val="001D2B7F"/>
    <w:rsid w:val="001D2D33"/>
    <w:rsid w:val="001D348F"/>
    <w:rsid w:val="001D3680"/>
    <w:rsid w:val="001D3E0A"/>
    <w:rsid w:val="001D4068"/>
    <w:rsid w:val="001D5361"/>
    <w:rsid w:val="001D544D"/>
    <w:rsid w:val="001D5B63"/>
    <w:rsid w:val="001D5BA0"/>
    <w:rsid w:val="001D62B2"/>
    <w:rsid w:val="001D68D6"/>
    <w:rsid w:val="001D68F0"/>
    <w:rsid w:val="001D6A93"/>
    <w:rsid w:val="001D7C67"/>
    <w:rsid w:val="001E13F3"/>
    <w:rsid w:val="001E170F"/>
    <w:rsid w:val="001E1993"/>
    <w:rsid w:val="001E2018"/>
    <w:rsid w:val="001E24FD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F0505"/>
    <w:rsid w:val="001F24D9"/>
    <w:rsid w:val="001F2774"/>
    <w:rsid w:val="001F2D22"/>
    <w:rsid w:val="001F2E85"/>
    <w:rsid w:val="001F3B2D"/>
    <w:rsid w:val="001F3CBC"/>
    <w:rsid w:val="001F3CE1"/>
    <w:rsid w:val="001F3E0E"/>
    <w:rsid w:val="001F456A"/>
    <w:rsid w:val="001F4F72"/>
    <w:rsid w:val="001F5950"/>
    <w:rsid w:val="001F5AF4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293"/>
    <w:rsid w:val="002004D3"/>
    <w:rsid w:val="002007BF"/>
    <w:rsid w:val="0020159D"/>
    <w:rsid w:val="00201DCA"/>
    <w:rsid w:val="00201F57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6292"/>
    <w:rsid w:val="00207088"/>
    <w:rsid w:val="002073C4"/>
    <w:rsid w:val="002103B2"/>
    <w:rsid w:val="00210B25"/>
    <w:rsid w:val="00210F0F"/>
    <w:rsid w:val="00211924"/>
    <w:rsid w:val="002121D0"/>
    <w:rsid w:val="00212C61"/>
    <w:rsid w:val="002133C9"/>
    <w:rsid w:val="00213599"/>
    <w:rsid w:val="00214CC3"/>
    <w:rsid w:val="002155EF"/>
    <w:rsid w:val="00215601"/>
    <w:rsid w:val="00216ECE"/>
    <w:rsid w:val="002175D6"/>
    <w:rsid w:val="002176D7"/>
    <w:rsid w:val="00217BDE"/>
    <w:rsid w:val="00217CC2"/>
    <w:rsid w:val="00220749"/>
    <w:rsid w:val="00221372"/>
    <w:rsid w:val="00222C01"/>
    <w:rsid w:val="00222C5D"/>
    <w:rsid w:val="00222CA8"/>
    <w:rsid w:val="0022324A"/>
    <w:rsid w:val="00223DE9"/>
    <w:rsid w:val="00224B66"/>
    <w:rsid w:val="00225144"/>
    <w:rsid w:val="002257D2"/>
    <w:rsid w:val="0022589A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2176"/>
    <w:rsid w:val="0023275A"/>
    <w:rsid w:val="00233D20"/>
    <w:rsid w:val="00234085"/>
    <w:rsid w:val="002341DA"/>
    <w:rsid w:val="002367A3"/>
    <w:rsid w:val="00240586"/>
    <w:rsid w:val="00240C79"/>
    <w:rsid w:val="002414AA"/>
    <w:rsid w:val="002419B9"/>
    <w:rsid w:val="002420E1"/>
    <w:rsid w:val="002437D2"/>
    <w:rsid w:val="002446ED"/>
    <w:rsid w:val="00244C3F"/>
    <w:rsid w:val="00245181"/>
    <w:rsid w:val="00246DFA"/>
    <w:rsid w:val="0024707B"/>
    <w:rsid w:val="0024745A"/>
    <w:rsid w:val="002476E6"/>
    <w:rsid w:val="00247D20"/>
    <w:rsid w:val="00247EEC"/>
    <w:rsid w:val="00250C83"/>
    <w:rsid w:val="00251CAC"/>
    <w:rsid w:val="00251E1F"/>
    <w:rsid w:val="00252471"/>
    <w:rsid w:val="00252672"/>
    <w:rsid w:val="0025483B"/>
    <w:rsid w:val="00255A50"/>
    <w:rsid w:val="00256112"/>
    <w:rsid w:val="002563A4"/>
    <w:rsid w:val="0025641E"/>
    <w:rsid w:val="00256822"/>
    <w:rsid w:val="002568B8"/>
    <w:rsid w:val="00256C18"/>
    <w:rsid w:val="00256ED5"/>
    <w:rsid w:val="002577BB"/>
    <w:rsid w:val="0026045C"/>
    <w:rsid w:val="00260F0D"/>
    <w:rsid w:val="0026183C"/>
    <w:rsid w:val="00261F82"/>
    <w:rsid w:val="0026212E"/>
    <w:rsid w:val="0026242A"/>
    <w:rsid w:val="00262A7A"/>
    <w:rsid w:val="00262F3C"/>
    <w:rsid w:val="0026377C"/>
    <w:rsid w:val="00264203"/>
    <w:rsid w:val="00264448"/>
    <w:rsid w:val="00264F75"/>
    <w:rsid w:val="00265455"/>
    <w:rsid w:val="0026598D"/>
    <w:rsid w:val="00265CB6"/>
    <w:rsid w:val="00265D28"/>
    <w:rsid w:val="00265E08"/>
    <w:rsid w:val="00265F02"/>
    <w:rsid w:val="002668A4"/>
    <w:rsid w:val="00266B71"/>
    <w:rsid w:val="00267453"/>
    <w:rsid w:val="002704F7"/>
    <w:rsid w:val="00270900"/>
    <w:rsid w:val="00270C31"/>
    <w:rsid w:val="002722A6"/>
    <w:rsid w:val="00272416"/>
    <w:rsid w:val="0027285F"/>
    <w:rsid w:val="00272B50"/>
    <w:rsid w:val="00272E5E"/>
    <w:rsid w:val="00273290"/>
    <w:rsid w:val="002732AC"/>
    <w:rsid w:val="00274364"/>
    <w:rsid w:val="002749C9"/>
    <w:rsid w:val="00274D89"/>
    <w:rsid w:val="00274EC7"/>
    <w:rsid w:val="0027520E"/>
    <w:rsid w:val="002762FE"/>
    <w:rsid w:val="00276B0E"/>
    <w:rsid w:val="00276C19"/>
    <w:rsid w:val="00276C88"/>
    <w:rsid w:val="002771B3"/>
    <w:rsid w:val="00277A16"/>
    <w:rsid w:val="0028075F"/>
    <w:rsid w:val="00280E36"/>
    <w:rsid w:val="00281229"/>
    <w:rsid w:val="002824A9"/>
    <w:rsid w:val="00282760"/>
    <w:rsid w:val="00282F1D"/>
    <w:rsid w:val="00282F5A"/>
    <w:rsid w:val="00283033"/>
    <w:rsid w:val="002835DF"/>
    <w:rsid w:val="00284223"/>
    <w:rsid w:val="00285486"/>
    <w:rsid w:val="00285A93"/>
    <w:rsid w:val="00285B6E"/>
    <w:rsid w:val="00286D72"/>
    <w:rsid w:val="00286F0C"/>
    <w:rsid w:val="00287FCF"/>
    <w:rsid w:val="002909DD"/>
    <w:rsid w:val="00291511"/>
    <w:rsid w:val="0029174A"/>
    <w:rsid w:val="002918D0"/>
    <w:rsid w:val="00291AB4"/>
    <w:rsid w:val="00291AE5"/>
    <w:rsid w:val="00292127"/>
    <w:rsid w:val="002926AF"/>
    <w:rsid w:val="00292DDF"/>
    <w:rsid w:val="002936CF"/>
    <w:rsid w:val="0029385F"/>
    <w:rsid w:val="0029449D"/>
    <w:rsid w:val="002946B6"/>
    <w:rsid w:val="0029471E"/>
    <w:rsid w:val="00294BAB"/>
    <w:rsid w:val="002954D7"/>
    <w:rsid w:val="002956E5"/>
    <w:rsid w:val="00295AA5"/>
    <w:rsid w:val="00295E4C"/>
    <w:rsid w:val="002961D1"/>
    <w:rsid w:val="002962CC"/>
    <w:rsid w:val="002966E4"/>
    <w:rsid w:val="00296902"/>
    <w:rsid w:val="00296A98"/>
    <w:rsid w:val="00297111"/>
    <w:rsid w:val="00297722"/>
    <w:rsid w:val="00297A08"/>
    <w:rsid w:val="00297FD6"/>
    <w:rsid w:val="002A07DE"/>
    <w:rsid w:val="002A21C9"/>
    <w:rsid w:val="002A2350"/>
    <w:rsid w:val="002A284D"/>
    <w:rsid w:val="002A2BB0"/>
    <w:rsid w:val="002A2EEE"/>
    <w:rsid w:val="002A3C20"/>
    <w:rsid w:val="002A3DD6"/>
    <w:rsid w:val="002A3EA4"/>
    <w:rsid w:val="002A40B0"/>
    <w:rsid w:val="002A46A0"/>
    <w:rsid w:val="002A49BE"/>
    <w:rsid w:val="002A49CA"/>
    <w:rsid w:val="002A4DB2"/>
    <w:rsid w:val="002A52F7"/>
    <w:rsid w:val="002A57BF"/>
    <w:rsid w:val="002A6A3B"/>
    <w:rsid w:val="002A7114"/>
    <w:rsid w:val="002A7394"/>
    <w:rsid w:val="002A7531"/>
    <w:rsid w:val="002A7939"/>
    <w:rsid w:val="002A7A1D"/>
    <w:rsid w:val="002B03AC"/>
    <w:rsid w:val="002B1948"/>
    <w:rsid w:val="002B1AA8"/>
    <w:rsid w:val="002B1C8B"/>
    <w:rsid w:val="002B1DB2"/>
    <w:rsid w:val="002B2720"/>
    <w:rsid w:val="002B2A3F"/>
    <w:rsid w:val="002B33AF"/>
    <w:rsid w:val="002B3D8B"/>
    <w:rsid w:val="002B4E3B"/>
    <w:rsid w:val="002B4F22"/>
    <w:rsid w:val="002B51EB"/>
    <w:rsid w:val="002B52B3"/>
    <w:rsid w:val="002B56C0"/>
    <w:rsid w:val="002B56F0"/>
    <w:rsid w:val="002B5788"/>
    <w:rsid w:val="002C0A5D"/>
    <w:rsid w:val="002C0DDA"/>
    <w:rsid w:val="002C125C"/>
    <w:rsid w:val="002C1C86"/>
    <w:rsid w:val="002C2832"/>
    <w:rsid w:val="002C290F"/>
    <w:rsid w:val="002C3674"/>
    <w:rsid w:val="002C40E8"/>
    <w:rsid w:val="002C4257"/>
    <w:rsid w:val="002C485C"/>
    <w:rsid w:val="002C4993"/>
    <w:rsid w:val="002C4A5B"/>
    <w:rsid w:val="002C4D3E"/>
    <w:rsid w:val="002C5FDD"/>
    <w:rsid w:val="002C7735"/>
    <w:rsid w:val="002D0540"/>
    <w:rsid w:val="002D10A4"/>
    <w:rsid w:val="002D151C"/>
    <w:rsid w:val="002D1D53"/>
    <w:rsid w:val="002D27DA"/>
    <w:rsid w:val="002D2B52"/>
    <w:rsid w:val="002D30E6"/>
    <w:rsid w:val="002D34B3"/>
    <w:rsid w:val="002D459B"/>
    <w:rsid w:val="002D4A92"/>
    <w:rsid w:val="002D4C0C"/>
    <w:rsid w:val="002D4D53"/>
    <w:rsid w:val="002D4F4E"/>
    <w:rsid w:val="002D4FD6"/>
    <w:rsid w:val="002D524C"/>
    <w:rsid w:val="002D55DF"/>
    <w:rsid w:val="002D736A"/>
    <w:rsid w:val="002D7A24"/>
    <w:rsid w:val="002D7B26"/>
    <w:rsid w:val="002E0B6E"/>
    <w:rsid w:val="002E0E7F"/>
    <w:rsid w:val="002E1E66"/>
    <w:rsid w:val="002E332D"/>
    <w:rsid w:val="002E381F"/>
    <w:rsid w:val="002E3E80"/>
    <w:rsid w:val="002E5DE5"/>
    <w:rsid w:val="002E65CE"/>
    <w:rsid w:val="002E6822"/>
    <w:rsid w:val="002E6AAE"/>
    <w:rsid w:val="002E76FD"/>
    <w:rsid w:val="002F03E4"/>
    <w:rsid w:val="002F102B"/>
    <w:rsid w:val="002F1489"/>
    <w:rsid w:val="002F1F62"/>
    <w:rsid w:val="002F26F1"/>
    <w:rsid w:val="002F2943"/>
    <w:rsid w:val="002F2B5A"/>
    <w:rsid w:val="002F457F"/>
    <w:rsid w:val="002F4C27"/>
    <w:rsid w:val="002F5184"/>
    <w:rsid w:val="002F5582"/>
    <w:rsid w:val="002F6FA1"/>
    <w:rsid w:val="002F7792"/>
    <w:rsid w:val="002F7E3E"/>
    <w:rsid w:val="0030045D"/>
    <w:rsid w:val="003008BB"/>
    <w:rsid w:val="00300BA3"/>
    <w:rsid w:val="00300D07"/>
    <w:rsid w:val="003012C9"/>
    <w:rsid w:val="003015A2"/>
    <w:rsid w:val="00303014"/>
    <w:rsid w:val="0030379E"/>
    <w:rsid w:val="00303D08"/>
    <w:rsid w:val="00303F4A"/>
    <w:rsid w:val="003056B3"/>
    <w:rsid w:val="003059E1"/>
    <w:rsid w:val="00305B7E"/>
    <w:rsid w:val="00305CE9"/>
    <w:rsid w:val="00306935"/>
    <w:rsid w:val="003069B3"/>
    <w:rsid w:val="003078AC"/>
    <w:rsid w:val="003101CB"/>
    <w:rsid w:val="003104AF"/>
    <w:rsid w:val="00310B81"/>
    <w:rsid w:val="003118CC"/>
    <w:rsid w:val="00312BE4"/>
    <w:rsid w:val="00313EAD"/>
    <w:rsid w:val="003142CC"/>
    <w:rsid w:val="00314832"/>
    <w:rsid w:val="00315001"/>
    <w:rsid w:val="00315DFF"/>
    <w:rsid w:val="00315ED5"/>
    <w:rsid w:val="00315F95"/>
    <w:rsid w:val="00316660"/>
    <w:rsid w:val="00316945"/>
    <w:rsid w:val="00317257"/>
    <w:rsid w:val="003172BA"/>
    <w:rsid w:val="003201EE"/>
    <w:rsid w:val="00320BAE"/>
    <w:rsid w:val="00321EB4"/>
    <w:rsid w:val="00322AFB"/>
    <w:rsid w:val="00322F2D"/>
    <w:rsid w:val="003233C8"/>
    <w:rsid w:val="00323BCD"/>
    <w:rsid w:val="00324904"/>
    <w:rsid w:val="00324C24"/>
    <w:rsid w:val="00325129"/>
    <w:rsid w:val="00326BAE"/>
    <w:rsid w:val="00326C9D"/>
    <w:rsid w:val="00326FA4"/>
    <w:rsid w:val="003272AF"/>
    <w:rsid w:val="00327719"/>
    <w:rsid w:val="003279FB"/>
    <w:rsid w:val="00327B26"/>
    <w:rsid w:val="00330330"/>
    <w:rsid w:val="003312E9"/>
    <w:rsid w:val="00331867"/>
    <w:rsid w:val="00331993"/>
    <w:rsid w:val="00331B3F"/>
    <w:rsid w:val="003325B0"/>
    <w:rsid w:val="00332FB3"/>
    <w:rsid w:val="00332FC1"/>
    <w:rsid w:val="003339EF"/>
    <w:rsid w:val="00333BFB"/>
    <w:rsid w:val="00334F5B"/>
    <w:rsid w:val="003353F8"/>
    <w:rsid w:val="003357A9"/>
    <w:rsid w:val="00335B98"/>
    <w:rsid w:val="00336646"/>
    <w:rsid w:val="003369FA"/>
    <w:rsid w:val="00337A6A"/>
    <w:rsid w:val="00337CBF"/>
    <w:rsid w:val="00340067"/>
    <w:rsid w:val="003404A8"/>
    <w:rsid w:val="003407C4"/>
    <w:rsid w:val="00340F12"/>
    <w:rsid w:val="003414D2"/>
    <w:rsid w:val="00341972"/>
    <w:rsid w:val="00341B83"/>
    <w:rsid w:val="00341EB9"/>
    <w:rsid w:val="00342483"/>
    <w:rsid w:val="003425F3"/>
    <w:rsid w:val="00343100"/>
    <w:rsid w:val="0034314B"/>
    <w:rsid w:val="003432BB"/>
    <w:rsid w:val="00343724"/>
    <w:rsid w:val="003443D0"/>
    <w:rsid w:val="003444EA"/>
    <w:rsid w:val="003451E6"/>
    <w:rsid w:val="003454C5"/>
    <w:rsid w:val="0034673D"/>
    <w:rsid w:val="00346F24"/>
    <w:rsid w:val="00350928"/>
    <w:rsid w:val="003513D8"/>
    <w:rsid w:val="00351D77"/>
    <w:rsid w:val="00352943"/>
    <w:rsid w:val="003529A2"/>
    <w:rsid w:val="00352E80"/>
    <w:rsid w:val="00352F3D"/>
    <w:rsid w:val="00353327"/>
    <w:rsid w:val="003537D6"/>
    <w:rsid w:val="0035431B"/>
    <w:rsid w:val="003553F6"/>
    <w:rsid w:val="00356A99"/>
    <w:rsid w:val="00357BE0"/>
    <w:rsid w:val="00357F7B"/>
    <w:rsid w:val="00357F8F"/>
    <w:rsid w:val="00360A4C"/>
    <w:rsid w:val="00363EE1"/>
    <w:rsid w:val="00363F5F"/>
    <w:rsid w:val="003650EF"/>
    <w:rsid w:val="003652F4"/>
    <w:rsid w:val="00365485"/>
    <w:rsid w:val="00366182"/>
    <w:rsid w:val="003661AE"/>
    <w:rsid w:val="003667E8"/>
    <w:rsid w:val="00366DC8"/>
    <w:rsid w:val="003677E7"/>
    <w:rsid w:val="00367C44"/>
    <w:rsid w:val="00367D23"/>
    <w:rsid w:val="00370A74"/>
    <w:rsid w:val="00370A9C"/>
    <w:rsid w:val="00370C63"/>
    <w:rsid w:val="0037114D"/>
    <w:rsid w:val="0037214B"/>
    <w:rsid w:val="00372403"/>
    <w:rsid w:val="003726E1"/>
    <w:rsid w:val="00372FEC"/>
    <w:rsid w:val="00373046"/>
    <w:rsid w:val="00373353"/>
    <w:rsid w:val="0037418A"/>
    <w:rsid w:val="0037431E"/>
    <w:rsid w:val="00375D75"/>
    <w:rsid w:val="00377419"/>
    <w:rsid w:val="00377462"/>
    <w:rsid w:val="00377E2E"/>
    <w:rsid w:val="00377F1D"/>
    <w:rsid w:val="00381A5B"/>
    <w:rsid w:val="00381C51"/>
    <w:rsid w:val="00381E20"/>
    <w:rsid w:val="003820D4"/>
    <w:rsid w:val="00382470"/>
    <w:rsid w:val="0038418F"/>
    <w:rsid w:val="003851A5"/>
    <w:rsid w:val="00385243"/>
    <w:rsid w:val="00385870"/>
    <w:rsid w:val="00387B85"/>
    <w:rsid w:val="00387BB1"/>
    <w:rsid w:val="0039076F"/>
    <w:rsid w:val="003913AE"/>
    <w:rsid w:val="00391D13"/>
    <w:rsid w:val="00391E5B"/>
    <w:rsid w:val="003922BE"/>
    <w:rsid w:val="003926D6"/>
    <w:rsid w:val="0039293C"/>
    <w:rsid w:val="00392FC6"/>
    <w:rsid w:val="003932E3"/>
    <w:rsid w:val="003937AD"/>
    <w:rsid w:val="00393B7D"/>
    <w:rsid w:val="00393CE1"/>
    <w:rsid w:val="003942D5"/>
    <w:rsid w:val="003942E4"/>
    <w:rsid w:val="00394FB2"/>
    <w:rsid w:val="00395E01"/>
    <w:rsid w:val="00396740"/>
    <w:rsid w:val="003975C3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3A16"/>
    <w:rsid w:val="003A492C"/>
    <w:rsid w:val="003A4B1D"/>
    <w:rsid w:val="003A4C7A"/>
    <w:rsid w:val="003A5266"/>
    <w:rsid w:val="003A5757"/>
    <w:rsid w:val="003A5A0D"/>
    <w:rsid w:val="003A5C78"/>
    <w:rsid w:val="003A6397"/>
    <w:rsid w:val="003A6FD4"/>
    <w:rsid w:val="003B1215"/>
    <w:rsid w:val="003B2911"/>
    <w:rsid w:val="003B2E4B"/>
    <w:rsid w:val="003B343B"/>
    <w:rsid w:val="003B4DB4"/>
    <w:rsid w:val="003B6B1F"/>
    <w:rsid w:val="003B6CFC"/>
    <w:rsid w:val="003B6F48"/>
    <w:rsid w:val="003B7698"/>
    <w:rsid w:val="003B794A"/>
    <w:rsid w:val="003C0118"/>
    <w:rsid w:val="003C0185"/>
    <w:rsid w:val="003C0D90"/>
    <w:rsid w:val="003C0FFD"/>
    <w:rsid w:val="003C1329"/>
    <w:rsid w:val="003C19B3"/>
    <w:rsid w:val="003C242D"/>
    <w:rsid w:val="003C2465"/>
    <w:rsid w:val="003C2ACC"/>
    <w:rsid w:val="003C2BE4"/>
    <w:rsid w:val="003C329A"/>
    <w:rsid w:val="003C3B54"/>
    <w:rsid w:val="003C3C1D"/>
    <w:rsid w:val="003C43E0"/>
    <w:rsid w:val="003C43F1"/>
    <w:rsid w:val="003C46EB"/>
    <w:rsid w:val="003C4AA6"/>
    <w:rsid w:val="003C4CEF"/>
    <w:rsid w:val="003C569A"/>
    <w:rsid w:val="003C56D9"/>
    <w:rsid w:val="003C5746"/>
    <w:rsid w:val="003C5D5B"/>
    <w:rsid w:val="003C63BA"/>
    <w:rsid w:val="003C67DF"/>
    <w:rsid w:val="003D08FC"/>
    <w:rsid w:val="003D095A"/>
    <w:rsid w:val="003D0ACD"/>
    <w:rsid w:val="003D1727"/>
    <w:rsid w:val="003D2693"/>
    <w:rsid w:val="003D2805"/>
    <w:rsid w:val="003D2863"/>
    <w:rsid w:val="003D2D0B"/>
    <w:rsid w:val="003D3214"/>
    <w:rsid w:val="003D3235"/>
    <w:rsid w:val="003D350B"/>
    <w:rsid w:val="003D56B2"/>
    <w:rsid w:val="003D5E15"/>
    <w:rsid w:val="003D6BB1"/>
    <w:rsid w:val="003D7A25"/>
    <w:rsid w:val="003E012B"/>
    <w:rsid w:val="003E08CD"/>
    <w:rsid w:val="003E0D2B"/>
    <w:rsid w:val="003E0F09"/>
    <w:rsid w:val="003E1022"/>
    <w:rsid w:val="003E347E"/>
    <w:rsid w:val="003E3C8D"/>
    <w:rsid w:val="003E3D89"/>
    <w:rsid w:val="003E4E67"/>
    <w:rsid w:val="003E5D04"/>
    <w:rsid w:val="003E5F05"/>
    <w:rsid w:val="003E6C97"/>
    <w:rsid w:val="003E6FAC"/>
    <w:rsid w:val="003E77C4"/>
    <w:rsid w:val="003E79EE"/>
    <w:rsid w:val="003F0868"/>
    <w:rsid w:val="003F0DE4"/>
    <w:rsid w:val="003F107E"/>
    <w:rsid w:val="003F10B8"/>
    <w:rsid w:val="003F1B43"/>
    <w:rsid w:val="003F23E3"/>
    <w:rsid w:val="003F2A08"/>
    <w:rsid w:val="003F2AF2"/>
    <w:rsid w:val="003F4250"/>
    <w:rsid w:val="003F43E1"/>
    <w:rsid w:val="003F440D"/>
    <w:rsid w:val="003F540D"/>
    <w:rsid w:val="003F55CF"/>
    <w:rsid w:val="003F564E"/>
    <w:rsid w:val="003F57EE"/>
    <w:rsid w:val="003F5E0A"/>
    <w:rsid w:val="003F6118"/>
    <w:rsid w:val="003F622B"/>
    <w:rsid w:val="003F6B5F"/>
    <w:rsid w:val="003F721C"/>
    <w:rsid w:val="003F7AC0"/>
    <w:rsid w:val="00400D61"/>
    <w:rsid w:val="00401764"/>
    <w:rsid w:val="00403678"/>
    <w:rsid w:val="00403DDC"/>
    <w:rsid w:val="00404118"/>
    <w:rsid w:val="00404AB3"/>
    <w:rsid w:val="004057AF"/>
    <w:rsid w:val="0040580B"/>
    <w:rsid w:val="00405AE8"/>
    <w:rsid w:val="00405C5A"/>
    <w:rsid w:val="00405D0F"/>
    <w:rsid w:val="00405D91"/>
    <w:rsid w:val="00406F92"/>
    <w:rsid w:val="00407C68"/>
    <w:rsid w:val="00410191"/>
    <w:rsid w:val="00410A45"/>
    <w:rsid w:val="00410EB7"/>
    <w:rsid w:val="00412D53"/>
    <w:rsid w:val="00412EC9"/>
    <w:rsid w:val="004136B0"/>
    <w:rsid w:val="00416DB0"/>
    <w:rsid w:val="00417C53"/>
    <w:rsid w:val="0042009D"/>
    <w:rsid w:val="00420CA5"/>
    <w:rsid w:val="00420E7B"/>
    <w:rsid w:val="0042106D"/>
    <w:rsid w:val="004211B4"/>
    <w:rsid w:val="00421A05"/>
    <w:rsid w:val="00422659"/>
    <w:rsid w:val="00422A01"/>
    <w:rsid w:val="00422EB8"/>
    <w:rsid w:val="00423D6C"/>
    <w:rsid w:val="00424948"/>
    <w:rsid w:val="00424D1C"/>
    <w:rsid w:val="00426EE5"/>
    <w:rsid w:val="00427CCE"/>
    <w:rsid w:val="00427F2D"/>
    <w:rsid w:val="00430CD6"/>
    <w:rsid w:val="00431260"/>
    <w:rsid w:val="004317C2"/>
    <w:rsid w:val="00431897"/>
    <w:rsid w:val="0043217F"/>
    <w:rsid w:val="00432891"/>
    <w:rsid w:val="0043337E"/>
    <w:rsid w:val="00433B7C"/>
    <w:rsid w:val="00433C31"/>
    <w:rsid w:val="00433DF2"/>
    <w:rsid w:val="00433E40"/>
    <w:rsid w:val="0043423B"/>
    <w:rsid w:val="00434AAB"/>
    <w:rsid w:val="004353E5"/>
    <w:rsid w:val="0043615B"/>
    <w:rsid w:val="004367D7"/>
    <w:rsid w:val="0043786E"/>
    <w:rsid w:val="00437F91"/>
    <w:rsid w:val="00441B44"/>
    <w:rsid w:val="0044252D"/>
    <w:rsid w:val="0044255A"/>
    <w:rsid w:val="00442C28"/>
    <w:rsid w:val="00442EFF"/>
    <w:rsid w:val="004435DC"/>
    <w:rsid w:val="00443946"/>
    <w:rsid w:val="00443BF3"/>
    <w:rsid w:val="00444093"/>
    <w:rsid w:val="004453BB"/>
    <w:rsid w:val="004456D5"/>
    <w:rsid w:val="004465B3"/>
    <w:rsid w:val="004467A1"/>
    <w:rsid w:val="00446A72"/>
    <w:rsid w:val="00446E87"/>
    <w:rsid w:val="00446F54"/>
    <w:rsid w:val="0044704B"/>
    <w:rsid w:val="004473AA"/>
    <w:rsid w:val="00447F63"/>
    <w:rsid w:val="00450161"/>
    <w:rsid w:val="004502FB"/>
    <w:rsid w:val="004504A2"/>
    <w:rsid w:val="00450D49"/>
    <w:rsid w:val="004524F2"/>
    <w:rsid w:val="004529C8"/>
    <w:rsid w:val="00453568"/>
    <w:rsid w:val="00453AB2"/>
    <w:rsid w:val="004545D9"/>
    <w:rsid w:val="00454C6E"/>
    <w:rsid w:val="004552CB"/>
    <w:rsid w:val="00456130"/>
    <w:rsid w:val="0045750C"/>
    <w:rsid w:val="00457832"/>
    <w:rsid w:val="004601D2"/>
    <w:rsid w:val="0046020F"/>
    <w:rsid w:val="0046071B"/>
    <w:rsid w:val="00461BA5"/>
    <w:rsid w:val="004622E4"/>
    <w:rsid w:val="004624B6"/>
    <w:rsid w:val="00462E52"/>
    <w:rsid w:val="00463AF7"/>
    <w:rsid w:val="00463C8B"/>
    <w:rsid w:val="004644C8"/>
    <w:rsid w:val="0046472A"/>
    <w:rsid w:val="00464D59"/>
    <w:rsid w:val="00465497"/>
    <w:rsid w:val="0046592E"/>
    <w:rsid w:val="0046763A"/>
    <w:rsid w:val="0047076E"/>
    <w:rsid w:val="00470AA8"/>
    <w:rsid w:val="00470B46"/>
    <w:rsid w:val="00470BE0"/>
    <w:rsid w:val="00470D33"/>
    <w:rsid w:val="0047154E"/>
    <w:rsid w:val="004716BE"/>
    <w:rsid w:val="00472874"/>
    <w:rsid w:val="00472904"/>
    <w:rsid w:val="00472CAB"/>
    <w:rsid w:val="00473018"/>
    <w:rsid w:val="0047377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C79"/>
    <w:rsid w:val="00480DE7"/>
    <w:rsid w:val="00482218"/>
    <w:rsid w:val="00483238"/>
    <w:rsid w:val="00484DD4"/>
    <w:rsid w:val="00485065"/>
    <w:rsid w:val="00485653"/>
    <w:rsid w:val="004858A0"/>
    <w:rsid w:val="00485C0E"/>
    <w:rsid w:val="00487811"/>
    <w:rsid w:val="00487DD2"/>
    <w:rsid w:val="0049013E"/>
    <w:rsid w:val="004903DA"/>
    <w:rsid w:val="004908F2"/>
    <w:rsid w:val="00490C33"/>
    <w:rsid w:val="00491794"/>
    <w:rsid w:val="00491A10"/>
    <w:rsid w:val="00492F96"/>
    <w:rsid w:val="00493326"/>
    <w:rsid w:val="004933BD"/>
    <w:rsid w:val="00494A11"/>
    <w:rsid w:val="00496610"/>
    <w:rsid w:val="004970DA"/>
    <w:rsid w:val="00497541"/>
    <w:rsid w:val="00497B97"/>
    <w:rsid w:val="00497FDF"/>
    <w:rsid w:val="004A02AC"/>
    <w:rsid w:val="004A0C8F"/>
    <w:rsid w:val="004A16C9"/>
    <w:rsid w:val="004A1E17"/>
    <w:rsid w:val="004A1E9D"/>
    <w:rsid w:val="004A3A12"/>
    <w:rsid w:val="004A3A4C"/>
    <w:rsid w:val="004A3B70"/>
    <w:rsid w:val="004A4458"/>
    <w:rsid w:val="004A5B67"/>
    <w:rsid w:val="004A60FD"/>
    <w:rsid w:val="004A7557"/>
    <w:rsid w:val="004A7AE4"/>
    <w:rsid w:val="004A7D1C"/>
    <w:rsid w:val="004B0182"/>
    <w:rsid w:val="004B0E53"/>
    <w:rsid w:val="004B16C0"/>
    <w:rsid w:val="004B172E"/>
    <w:rsid w:val="004B18AA"/>
    <w:rsid w:val="004B1E5A"/>
    <w:rsid w:val="004B28F2"/>
    <w:rsid w:val="004B3411"/>
    <w:rsid w:val="004B3461"/>
    <w:rsid w:val="004B441A"/>
    <w:rsid w:val="004B470C"/>
    <w:rsid w:val="004B4B07"/>
    <w:rsid w:val="004B511B"/>
    <w:rsid w:val="004B618F"/>
    <w:rsid w:val="004B663F"/>
    <w:rsid w:val="004B6C20"/>
    <w:rsid w:val="004B7004"/>
    <w:rsid w:val="004B71EC"/>
    <w:rsid w:val="004B79B3"/>
    <w:rsid w:val="004B7B13"/>
    <w:rsid w:val="004C0B33"/>
    <w:rsid w:val="004C0D83"/>
    <w:rsid w:val="004C1392"/>
    <w:rsid w:val="004C26DB"/>
    <w:rsid w:val="004C397D"/>
    <w:rsid w:val="004C3D8F"/>
    <w:rsid w:val="004C41C3"/>
    <w:rsid w:val="004C4682"/>
    <w:rsid w:val="004C4E54"/>
    <w:rsid w:val="004C55BC"/>
    <w:rsid w:val="004C5B41"/>
    <w:rsid w:val="004C652A"/>
    <w:rsid w:val="004C6BB9"/>
    <w:rsid w:val="004C7082"/>
    <w:rsid w:val="004C7F57"/>
    <w:rsid w:val="004D078E"/>
    <w:rsid w:val="004D0D2E"/>
    <w:rsid w:val="004D0D70"/>
    <w:rsid w:val="004D20C3"/>
    <w:rsid w:val="004D2BFC"/>
    <w:rsid w:val="004D2D4E"/>
    <w:rsid w:val="004D3199"/>
    <w:rsid w:val="004D39EF"/>
    <w:rsid w:val="004D3B00"/>
    <w:rsid w:val="004D484C"/>
    <w:rsid w:val="004D5087"/>
    <w:rsid w:val="004D5279"/>
    <w:rsid w:val="004D6822"/>
    <w:rsid w:val="004D6BE4"/>
    <w:rsid w:val="004D76CD"/>
    <w:rsid w:val="004E0000"/>
    <w:rsid w:val="004E04A2"/>
    <w:rsid w:val="004E21BF"/>
    <w:rsid w:val="004E23E8"/>
    <w:rsid w:val="004E3512"/>
    <w:rsid w:val="004E3908"/>
    <w:rsid w:val="004E5605"/>
    <w:rsid w:val="004E6154"/>
    <w:rsid w:val="004E67CC"/>
    <w:rsid w:val="004E6953"/>
    <w:rsid w:val="004E6C85"/>
    <w:rsid w:val="004E7044"/>
    <w:rsid w:val="004E778D"/>
    <w:rsid w:val="004F0432"/>
    <w:rsid w:val="004F162A"/>
    <w:rsid w:val="004F1640"/>
    <w:rsid w:val="004F24C8"/>
    <w:rsid w:val="004F3B4B"/>
    <w:rsid w:val="004F3DC4"/>
    <w:rsid w:val="004F512C"/>
    <w:rsid w:val="004F5452"/>
    <w:rsid w:val="004F6235"/>
    <w:rsid w:val="004F6A05"/>
    <w:rsid w:val="004F6D4E"/>
    <w:rsid w:val="004F743C"/>
    <w:rsid w:val="004F7688"/>
    <w:rsid w:val="004F7F2F"/>
    <w:rsid w:val="00500389"/>
    <w:rsid w:val="00500DD1"/>
    <w:rsid w:val="00500EF9"/>
    <w:rsid w:val="0050108F"/>
    <w:rsid w:val="00501528"/>
    <w:rsid w:val="00501A93"/>
    <w:rsid w:val="0050298B"/>
    <w:rsid w:val="00502B55"/>
    <w:rsid w:val="00503A27"/>
    <w:rsid w:val="005040FB"/>
    <w:rsid w:val="00504FEE"/>
    <w:rsid w:val="0050575A"/>
    <w:rsid w:val="005063BF"/>
    <w:rsid w:val="0050665F"/>
    <w:rsid w:val="005067AF"/>
    <w:rsid w:val="0051045A"/>
    <w:rsid w:val="00511C34"/>
    <w:rsid w:val="005127B3"/>
    <w:rsid w:val="00512BFB"/>
    <w:rsid w:val="00513736"/>
    <w:rsid w:val="00513DDB"/>
    <w:rsid w:val="00515232"/>
    <w:rsid w:val="00516556"/>
    <w:rsid w:val="00516858"/>
    <w:rsid w:val="00516D07"/>
    <w:rsid w:val="0051783F"/>
    <w:rsid w:val="005178E3"/>
    <w:rsid w:val="00517AC0"/>
    <w:rsid w:val="00517EF6"/>
    <w:rsid w:val="005205AA"/>
    <w:rsid w:val="005206B0"/>
    <w:rsid w:val="00520733"/>
    <w:rsid w:val="00520B0E"/>
    <w:rsid w:val="00520DEC"/>
    <w:rsid w:val="00521093"/>
    <w:rsid w:val="005217E0"/>
    <w:rsid w:val="005219C9"/>
    <w:rsid w:val="00522283"/>
    <w:rsid w:val="0052327B"/>
    <w:rsid w:val="00523562"/>
    <w:rsid w:val="00523F4E"/>
    <w:rsid w:val="005246F9"/>
    <w:rsid w:val="005257FD"/>
    <w:rsid w:val="005266DF"/>
    <w:rsid w:val="00530EEB"/>
    <w:rsid w:val="0053128D"/>
    <w:rsid w:val="00531DFA"/>
    <w:rsid w:val="0053244C"/>
    <w:rsid w:val="0053262B"/>
    <w:rsid w:val="00532F1D"/>
    <w:rsid w:val="00534160"/>
    <w:rsid w:val="00534373"/>
    <w:rsid w:val="005343C9"/>
    <w:rsid w:val="00534891"/>
    <w:rsid w:val="00534899"/>
    <w:rsid w:val="00536031"/>
    <w:rsid w:val="00536BFB"/>
    <w:rsid w:val="00537591"/>
    <w:rsid w:val="005402AB"/>
    <w:rsid w:val="00540A75"/>
    <w:rsid w:val="00542A43"/>
    <w:rsid w:val="00542ADA"/>
    <w:rsid w:val="00542E16"/>
    <w:rsid w:val="005430EF"/>
    <w:rsid w:val="00543287"/>
    <w:rsid w:val="005432EF"/>
    <w:rsid w:val="00543BF5"/>
    <w:rsid w:val="0054455C"/>
    <w:rsid w:val="00544694"/>
    <w:rsid w:val="00544E2F"/>
    <w:rsid w:val="00546149"/>
    <w:rsid w:val="0054679B"/>
    <w:rsid w:val="00546D43"/>
    <w:rsid w:val="00546DC3"/>
    <w:rsid w:val="0055026A"/>
    <w:rsid w:val="005504C5"/>
    <w:rsid w:val="0055058E"/>
    <w:rsid w:val="00550B0F"/>
    <w:rsid w:val="00551EA6"/>
    <w:rsid w:val="00552FB2"/>
    <w:rsid w:val="00553DF2"/>
    <w:rsid w:val="00555EEB"/>
    <w:rsid w:val="00556843"/>
    <w:rsid w:val="0055688E"/>
    <w:rsid w:val="00556B9E"/>
    <w:rsid w:val="005570E9"/>
    <w:rsid w:val="0055711C"/>
    <w:rsid w:val="00557380"/>
    <w:rsid w:val="00560D92"/>
    <w:rsid w:val="00560F4A"/>
    <w:rsid w:val="00561106"/>
    <w:rsid w:val="00561252"/>
    <w:rsid w:val="00561A2D"/>
    <w:rsid w:val="005621FC"/>
    <w:rsid w:val="005627F0"/>
    <w:rsid w:val="0056381C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F98"/>
    <w:rsid w:val="0057004D"/>
    <w:rsid w:val="00570C81"/>
    <w:rsid w:val="00571138"/>
    <w:rsid w:val="00574C3E"/>
    <w:rsid w:val="00575413"/>
    <w:rsid w:val="00577093"/>
    <w:rsid w:val="00577A52"/>
    <w:rsid w:val="00580ACA"/>
    <w:rsid w:val="00581D27"/>
    <w:rsid w:val="005825F7"/>
    <w:rsid w:val="00582761"/>
    <w:rsid w:val="0058329E"/>
    <w:rsid w:val="0058348F"/>
    <w:rsid w:val="00583A66"/>
    <w:rsid w:val="00584D3B"/>
    <w:rsid w:val="0058539E"/>
    <w:rsid w:val="005855D9"/>
    <w:rsid w:val="00585A5B"/>
    <w:rsid w:val="005867CC"/>
    <w:rsid w:val="0058696E"/>
    <w:rsid w:val="00586C7E"/>
    <w:rsid w:val="00586E6B"/>
    <w:rsid w:val="00590531"/>
    <w:rsid w:val="00590F83"/>
    <w:rsid w:val="00591DFF"/>
    <w:rsid w:val="00592C70"/>
    <w:rsid w:val="0059317D"/>
    <w:rsid w:val="00593685"/>
    <w:rsid w:val="00593965"/>
    <w:rsid w:val="00594010"/>
    <w:rsid w:val="005943EB"/>
    <w:rsid w:val="0059467B"/>
    <w:rsid w:val="005946B6"/>
    <w:rsid w:val="00594DF8"/>
    <w:rsid w:val="005953FE"/>
    <w:rsid w:val="00595B1C"/>
    <w:rsid w:val="00596BB7"/>
    <w:rsid w:val="00596E77"/>
    <w:rsid w:val="00597304"/>
    <w:rsid w:val="00597316"/>
    <w:rsid w:val="005A1815"/>
    <w:rsid w:val="005A21F5"/>
    <w:rsid w:val="005A26AA"/>
    <w:rsid w:val="005A2A5C"/>
    <w:rsid w:val="005A2C8A"/>
    <w:rsid w:val="005A4AB9"/>
    <w:rsid w:val="005A51AD"/>
    <w:rsid w:val="005A70F7"/>
    <w:rsid w:val="005B00D1"/>
    <w:rsid w:val="005B06CA"/>
    <w:rsid w:val="005B06F5"/>
    <w:rsid w:val="005B07C2"/>
    <w:rsid w:val="005B0F7D"/>
    <w:rsid w:val="005B13CA"/>
    <w:rsid w:val="005B176A"/>
    <w:rsid w:val="005B1801"/>
    <w:rsid w:val="005B2068"/>
    <w:rsid w:val="005B29BE"/>
    <w:rsid w:val="005B2B27"/>
    <w:rsid w:val="005B2D26"/>
    <w:rsid w:val="005B2ECC"/>
    <w:rsid w:val="005B410C"/>
    <w:rsid w:val="005B423A"/>
    <w:rsid w:val="005B4733"/>
    <w:rsid w:val="005B51E8"/>
    <w:rsid w:val="005B61E2"/>
    <w:rsid w:val="005B6512"/>
    <w:rsid w:val="005B7201"/>
    <w:rsid w:val="005B75A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4E4F"/>
    <w:rsid w:val="005C503D"/>
    <w:rsid w:val="005C538B"/>
    <w:rsid w:val="005C598B"/>
    <w:rsid w:val="005C5B4D"/>
    <w:rsid w:val="005C60A8"/>
    <w:rsid w:val="005C691C"/>
    <w:rsid w:val="005C6B9A"/>
    <w:rsid w:val="005C6CD7"/>
    <w:rsid w:val="005C7B56"/>
    <w:rsid w:val="005D01D4"/>
    <w:rsid w:val="005D096E"/>
    <w:rsid w:val="005D1394"/>
    <w:rsid w:val="005D1870"/>
    <w:rsid w:val="005D215F"/>
    <w:rsid w:val="005D23F9"/>
    <w:rsid w:val="005D27CF"/>
    <w:rsid w:val="005D36ED"/>
    <w:rsid w:val="005D3FBF"/>
    <w:rsid w:val="005D446A"/>
    <w:rsid w:val="005D47AA"/>
    <w:rsid w:val="005D4D47"/>
    <w:rsid w:val="005D6001"/>
    <w:rsid w:val="005D6360"/>
    <w:rsid w:val="005D645F"/>
    <w:rsid w:val="005D672C"/>
    <w:rsid w:val="005D69E2"/>
    <w:rsid w:val="005D6D76"/>
    <w:rsid w:val="005D7C77"/>
    <w:rsid w:val="005E0A3C"/>
    <w:rsid w:val="005E0AF9"/>
    <w:rsid w:val="005E139A"/>
    <w:rsid w:val="005E1F9D"/>
    <w:rsid w:val="005E2BF4"/>
    <w:rsid w:val="005E2DFB"/>
    <w:rsid w:val="005E30E2"/>
    <w:rsid w:val="005E3879"/>
    <w:rsid w:val="005E4DF3"/>
    <w:rsid w:val="005E5B65"/>
    <w:rsid w:val="005E5DDE"/>
    <w:rsid w:val="005E61B3"/>
    <w:rsid w:val="005E72AC"/>
    <w:rsid w:val="005E7B26"/>
    <w:rsid w:val="005E7BAE"/>
    <w:rsid w:val="005F0170"/>
    <w:rsid w:val="005F1D4B"/>
    <w:rsid w:val="005F1D92"/>
    <w:rsid w:val="005F205F"/>
    <w:rsid w:val="005F2479"/>
    <w:rsid w:val="005F31CF"/>
    <w:rsid w:val="005F3727"/>
    <w:rsid w:val="005F3AFF"/>
    <w:rsid w:val="005F3E13"/>
    <w:rsid w:val="005F53EE"/>
    <w:rsid w:val="005F5764"/>
    <w:rsid w:val="005F57F9"/>
    <w:rsid w:val="005F5E51"/>
    <w:rsid w:val="005F6007"/>
    <w:rsid w:val="005F638E"/>
    <w:rsid w:val="005F640E"/>
    <w:rsid w:val="005F76EE"/>
    <w:rsid w:val="005F7D7E"/>
    <w:rsid w:val="006009B9"/>
    <w:rsid w:val="006010AD"/>
    <w:rsid w:val="00602E2F"/>
    <w:rsid w:val="00603BD5"/>
    <w:rsid w:val="0060444C"/>
    <w:rsid w:val="00605938"/>
    <w:rsid w:val="00606399"/>
    <w:rsid w:val="006064EF"/>
    <w:rsid w:val="00606D50"/>
    <w:rsid w:val="00607969"/>
    <w:rsid w:val="006108E7"/>
    <w:rsid w:val="0061108A"/>
    <w:rsid w:val="00611451"/>
    <w:rsid w:val="00612E53"/>
    <w:rsid w:val="006139E2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E13"/>
    <w:rsid w:val="00621AE6"/>
    <w:rsid w:val="00622E2A"/>
    <w:rsid w:val="00622EFE"/>
    <w:rsid w:val="00624CBE"/>
    <w:rsid w:val="00625166"/>
    <w:rsid w:val="00625254"/>
    <w:rsid w:val="006253E4"/>
    <w:rsid w:val="00625891"/>
    <w:rsid w:val="006259AA"/>
    <w:rsid w:val="006259FC"/>
    <w:rsid w:val="00625BC8"/>
    <w:rsid w:val="00626F50"/>
    <w:rsid w:val="006270AD"/>
    <w:rsid w:val="00627600"/>
    <w:rsid w:val="00627EC7"/>
    <w:rsid w:val="0063028D"/>
    <w:rsid w:val="00630E61"/>
    <w:rsid w:val="006316AF"/>
    <w:rsid w:val="00631BE4"/>
    <w:rsid w:val="0063212C"/>
    <w:rsid w:val="0063251D"/>
    <w:rsid w:val="006331B1"/>
    <w:rsid w:val="006337F7"/>
    <w:rsid w:val="00633CD1"/>
    <w:rsid w:val="00633CD5"/>
    <w:rsid w:val="00634FA2"/>
    <w:rsid w:val="00635878"/>
    <w:rsid w:val="00637301"/>
    <w:rsid w:val="00640B11"/>
    <w:rsid w:val="00640DCC"/>
    <w:rsid w:val="00642889"/>
    <w:rsid w:val="00643258"/>
    <w:rsid w:val="00644991"/>
    <w:rsid w:val="00644CBF"/>
    <w:rsid w:val="00644D79"/>
    <w:rsid w:val="006452B2"/>
    <w:rsid w:val="0064571A"/>
    <w:rsid w:val="006459CB"/>
    <w:rsid w:val="00646650"/>
    <w:rsid w:val="006469DE"/>
    <w:rsid w:val="00646D03"/>
    <w:rsid w:val="00647298"/>
    <w:rsid w:val="0064732C"/>
    <w:rsid w:val="006478E2"/>
    <w:rsid w:val="00647E9E"/>
    <w:rsid w:val="00650A9B"/>
    <w:rsid w:val="00650ADE"/>
    <w:rsid w:val="00651FBD"/>
    <w:rsid w:val="006524BF"/>
    <w:rsid w:val="00652D2D"/>
    <w:rsid w:val="00652D6A"/>
    <w:rsid w:val="00653DCF"/>
    <w:rsid w:val="00654143"/>
    <w:rsid w:val="006556FF"/>
    <w:rsid w:val="00655ACA"/>
    <w:rsid w:val="00656AAF"/>
    <w:rsid w:val="00656E6F"/>
    <w:rsid w:val="00657917"/>
    <w:rsid w:val="00657CAB"/>
    <w:rsid w:val="00657F6F"/>
    <w:rsid w:val="00660DA9"/>
    <w:rsid w:val="00661907"/>
    <w:rsid w:val="00661B4F"/>
    <w:rsid w:val="00661BF3"/>
    <w:rsid w:val="00661FEF"/>
    <w:rsid w:val="0066204D"/>
    <w:rsid w:val="00663144"/>
    <w:rsid w:val="00664028"/>
    <w:rsid w:val="00665EE4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939"/>
    <w:rsid w:val="00674EC5"/>
    <w:rsid w:val="00675C80"/>
    <w:rsid w:val="006761EA"/>
    <w:rsid w:val="0067738D"/>
    <w:rsid w:val="006774A7"/>
    <w:rsid w:val="006778AA"/>
    <w:rsid w:val="0068018B"/>
    <w:rsid w:val="00680533"/>
    <w:rsid w:val="00680BB4"/>
    <w:rsid w:val="00682371"/>
    <w:rsid w:val="00682659"/>
    <w:rsid w:val="00682675"/>
    <w:rsid w:val="00682BDE"/>
    <w:rsid w:val="006840FC"/>
    <w:rsid w:val="006842E6"/>
    <w:rsid w:val="00684576"/>
    <w:rsid w:val="00684D7F"/>
    <w:rsid w:val="0068538F"/>
    <w:rsid w:val="00685D5C"/>
    <w:rsid w:val="00685DBC"/>
    <w:rsid w:val="00685E41"/>
    <w:rsid w:val="00686544"/>
    <w:rsid w:val="0068662B"/>
    <w:rsid w:val="00686BCB"/>
    <w:rsid w:val="006875C6"/>
    <w:rsid w:val="00687AD0"/>
    <w:rsid w:val="0069010D"/>
    <w:rsid w:val="006905D6"/>
    <w:rsid w:val="00691360"/>
    <w:rsid w:val="00691D04"/>
    <w:rsid w:val="0069361A"/>
    <w:rsid w:val="00693CEC"/>
    <w:rsid w:val="00694630"/>
    <w:rsid w:val="0069494F"/>
    <w:rsid w:val="00694E95"/>
    <w:rsid w:val="006950E7"/>
    <w:rsid w:val="006958C8"/>
    <w:rsid w:val="006963FB"/>
    <w:rsid w:val="00696E5E"/>
    <w:rsid w:val="00697504"/>
    <w:rsid w:val="00697785"/>
    <w:rsid w:val="006A0507"/>
    <w:rsid w:val="006A06AD"/>
    <w:rsid w:val="006A08F2"/>
    <w:rsid w:val="006A13B8"/>
    <w:rsid w:val="006A1865"/>
    <w:rsid w:val="006A24B7"/>
    <w:rsid w:val="006A309D"/>
    <w:rsid w:val="006A460D"/>
    <w:rsid w:val="006A52D6"/>
    <w:rsid w:val="006A5528"/>
    <w:rsid w:val="006A563B"/>
    <w:rsid w:val="006A5BFB"/>
    <w:rsid w:val="006A5C5C"/>
    <w:rsid w:val="006A5E46"/>
    <w:rsid w:val="006A6604"/>
    <w:rsid w:val="006A66EC"/>
    <w:rsid w:val="006A7F9D"/>
    <w:rsid w:val="006B0482"/>
    <w:rsid w:val="006B0C80"/>
    <w:rsid w:val="006B0DF2"/>
    <w:rsid w:val="006B17BC"/>
    <w:rsid w:val="006B1D01"/>
    <w:rsid w:val="006B2098"/>
    <w:rsid w:val="006B230B"/>
    <w:rsid w:val="006B2D04"/>
    <w:rsid w:val="006B479C"/>
    <w:rsid w:val="006B4864"/>
    <w:rsid w:val="006B52D4"/>
    <w:rsid w:val="006B5C1C"/>
    <w:rsid w:val="006B5DE2"/>
    <w:rsid w:val="006B644E"/>
    <w:rsid w:val="006B72A1"/>
    <w:rsid w:val="006B7306"/>
    <w:rsid w:val="006B7BA0"/>
    <w:rsid w:val="006C0099"/>
    <w:rsid w:val="006C079D"/>
    <w:rsid w:val="006C099E"/>
    <w:rsid w:val="006C1CEC"/>
    <w:rsid w:val="006C2255"/>
    <w:rsid w:val="006C32DD"/>
    <w:rsid w:val="006C3530"/>
    <w:rsid w:val="006C599B"/>
    <w:rsid w:val="006C5B4D"/>
    <w:rsid w:val="006C7530"/>
    <w:rsid w:val="006D089D"/>
    <w:rsid w:val="006D0E69"/>
    <w:rsid w:val="006D17CE"/>
    <w:rsid w:val="006D24D7"/>
    <w:rsid w:val="006D2957"/>
    <w:rsid w:val="006D2FC2"/>
    <w:rsid w:val="006D384F"/>
    <w:rsid w:val="006D3E45"/>
    <w:rsid w:val="006D482F"/>
    <w:rsid w:val="006D644C"/>
    <w:rsid w:val="006D663D"/>
    <w:rsid w:val="006D667A"/>
    <w:rsid w:val="006D66FD"/>
    <w:rsid w:val="006D6B16"/>
    <w:rsid w:val="006D7466"/>
    <w:rsid w:val="006D7679"/>
    <w:rsid w:val="006D7D29"/>
    <w:rsid w:val="006E0185"/>
    <w:rsid w:val="006E0B42"/>
    <w:rsid w:val="006E16C4"/>
    <w:rsid w:val="006E1F97"/>
    <w:rsid w:val="006E4381"/>
    <w:rsid w:val="006E6397"/>
    <w:rsid w:val="006E6435"/>
    <w:rsid w:val="006E691D"/>
    <w:rsid w:val="006E7006"/>
    <w:rsid w:val="006F077A"/>
    <w:rsid w:val="006F0C2A"/>
    <w:rsid w:val="006F0F6E"/>
    <w:rsid w:val="006F1D42"/>
    <w:rsid w:val="006F2C2F"/>
    <w:rsid w:val="006F3887"/>
    <w:rsid w:val="006F4CA1"/>
    <w:rsid w:val="006F5366"/>
    <w:rsid w:val="006F61A2"/>
    <w:rsid w:val="006F7440"/>
    <w:rsid w:val="006F7786"/>
    <w:rsid w:val="006F7878"/>
    <w:rsid w:val="00700184"/>
    <w:rsid w:val="007005BF"/>
    <w:rsid w:val="00700BD9"/>
    <w:rsid w:val="007016E4"/>
    <w:rsid w:val="00701D70"/>
    <w:rsid w:val="00702D99"/>
    <w:rsid w:val="00703496"/>
    <w:rsid w:val="0070458A"/>
    <w:rsid w:val="00704823"/>
    <w:rsid w:val="0070602C"/>
    <w:rsid w:val="007069D1"/>
    <w:rsid w:val="00706A40"/>
    <w:rsid w:val="00706AA5"/>
    <w:rsid w:val="00706E6E"/>
    <w:rsid w:val="007074B3"/>
    <w:rsid w:val="00707698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300"/>
    <w:rsid w:val="00712DB0"/>
    <w:rsid w:val="00714411"/>
    <w:rsid w:val="00714E8B"/>
    <w:rsid w:val="00715435"/>
    <w:rsid w:val="00715B79"/>
    <w:rsid w:val="00716756"/>
    <w:rsid w:val="0071761E"/>
    <w:rsid w:val="00717BD6"/>
    <w:rsid w:val="00717F1A"/>
    <w:rsid w:val="00720132"/>
    <w:rsid w:val="00720786"/>
    <w:rsid w:val="007208D2"/>
    <w:rsid w:val="0072099B"/>
    <w:rsid w:val="00720EA7"/>
    <w:rsid w:val="00721FE9"/>
    <w:rsid w:val="0072236D"/>
    <w:rsid w:val="007225EF"/>
    <w:rsid w:val="00722EDE"/>
    <w:rsid w:val="007241F5"/>
    <w:rsid w:val="0072432B"/>
    <w:rsid w:val="00724AD3"/>
    <w:rsid w:val="0072557A"/>
    <w:rsid w:val="00725F39"/>
    <w:rsid w:val="0072636F"/>
    <w:rsid w:val="007276BF"/>
    <w:rsid w:val="00727EA4"/>
    <w:rsid w:val="007305FF"/>
    <w:rsid w:val="00730AA2"/>
    <w:rsid w:val="00731704"/>
    <w:rsid w:val="00731C29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739"/>
    <w:rsid w:val="007377AE"/>
    <w:rsid w:val="007401E2"/>
    <w:rsid w:val="007407EC"/>
    <w:rsid w:val="00740977"/>
    <w:rsid w:val="0074121C"/>
    <w:rsid w:val="00741BF3"/>
    <w:rsid w:val="007421B0"/>
    <w:rsid w:val="0074226B"/>
    <w:rsid w:val="00742A0F"/>
    <w:rsid w:val="00742B22"/>
    <w:rsid w:val="007437FC"/>
    <w:rsid w:val="00743F49"/>
    <w:rsid w:val="00743FC1"/>
    <w:rsid w:val="00744A08"/>
    <w:rsid w:val="00745378"/>
    <w:rsid w:val="00745FC1"/>
    <w:rsid w:val="007461B8"/>
    <w:rsid w:val="00746CD8"/>
    <w:rsid w:val="0074703E"/>
    <w:rsid w:val="00747D1A"/>
    <w:rsid w:val="00750894"/>
    <w:rsid w:val="00750E7F"/>
    <w:rsid w:val="007516E7"/>
    <w:rsid w:val="00751960"/>
    <w:rsid w:val="00753D5E"/>
    <w:rsid w:val="00754525"/>
    <w:rsid w:val="00754E12"/>
    <w:rsid w:val="00755368"/>
    <w:rsid w:val="00755D30"/>
    <w:rsid w:val="00756490"/>
    <w:rsid w:val="007565B9"/>
    <w:rsid w:val="00756BA9"/>
    <w:rsid w:val="00756CEF"/>
    <w:rsid w:val="00756F8B"/>
    <w:rsid w:val="00757ACA"/>
    <w:rsid w:val="00757F9A"/>
    <w:rsid w:val="0076102B"/>
    <w:rsid w:val="007610EF"/>
    <w:rsid w:val="00761742"/>
    <w:rsid w:val="007617C0"/>
    <w:rsid w:val="00761A61"/>
    <w:rsid w:val="00761E8A"/>
    <w:rsid w:val="007627A1"/>
    <w:rsid w:val="00762C2D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10FF"/>
    <w:rsid w:val="00772579"/>
    <w:rsid w:val="007731DF"/>
    <w:rsid w:val="00773222"/>
    <w:rsid w:val="0077343D"/>
    <w:rsid w:val="00773982"/>
    <w:rsid w:val="00774007"/>
    <w:rsid w:val="00774620"/>
    <w:rsid w:val="00774AD4"/>
    <w:rsid w:val="0077541F"/>
    <w:rsid w:val="00775641"/>
    <w:rsid w:val="00775DCA"/>
    <w:rsid w:val="00775FD4"/>
    <w:rsid w:val="00776E77"/>
    <w:rsid w:val="007777B7"/>
    <w:rsid w:val="00777EC3"/>
    <w:rsid w:val="00780AE6"/>
    <w:rsid w:val="00780DF6"/>
    <w:rsid w:val="007818FF"/>
    <w:rsid w:val="00782D7D"/>
    <w:rsid w:val="007830C2"/>
    <w:rsid w:val="0078361A"/>
    <w:rsid w:val="00783961"/>
    <w:rsid w:val="00784A96"/>
    <w:rsid w:val="00784E6E"/>
    <w:rsid w:val="00785620"/>
    <w:rsid w:val="00785860"/>
    <w:rsid w:val="007862E2"/>
    <w:rsid w:val="00786B11"/>
    <w:rsid w:val="00787B39"/>
    <w:rsid w:val="007909FE"/>
    <w:rsid w:val="00790BC3"/>
    <w:rsid w:val="00791094"/>
    <w:rsid w:val="007912CB"/>
    <w:rsid w:val="007917F6"/>
    <w:rsid w:val="00791C03"/>
    <w:rsid w:val="00792165"/>
    <w:rsid w:val="007924FA"/>
    <w:rsid w:val="00792595"/>
    <w:rsid w:val="0079264E"/>
    <w:rsid w:val="007926C0"/>
    <w:rsid w:val="007928C1"/>
    <w:rsid w:val="00792B39"/>
    <w:rsid w:val="00792D1A"/>
    <w:rsid w:val="0079349F"/>
    <w:rsid w:val="00793FC1"/>
    <w:rsid w:val="00793FEC"/>
    <w:rsid w:val="007946AC"/>
    <w:rsid w:val="0079548A"/>
    <w:rsid w:val="007966F2"/>
    <w:rsid w:val="007968F7"/>
    <w:rsid w:val="00797A2C"/>
    <w:rsid w:val="00797C69"/>
    <w:rsid w:val="007A0941"/>
    <w:rsid w:val="007A1910"/>
    <w:rsid w:val="007A1CB7"/>
    <w:rsid w:val="007A3709"/>
    <w:rsid w:val="007A3F7E"/>
    <w:rsid w:val="007A3FFE"/>
    <w:rsid w:val="007A4710"/>
    <w:rsid w:val="007A4BF1"/>
    <w:rsid w:val="007A524D"/>
    <w:rsid w:val="007A56E1"/>
    <w:rsid w:val="007A5B60"/>
    <w:rsid w:val="007A656E"/>
    <w:rsid w:val="007A658A"/>
    <w:rsid w:val="007A720F"/>
    <w:rsid w:val="007B0B40"/>
    <w:rsid w:val="007B174B"/>
    <w:rsid w:val="007B1C0B"/>
    <w:rsid w:val="007B2A35"/>
    <w:rsid w:val="007B2D40"/>
    <w:rsid w:val="007B37BC"/>
    <w:rsid w:val="007B3A68"/>
    <w:rsid w:val="007B3BB0"/>
    <w:rsid w:val="007B3DE5"/>
    <w:rsid w:val="007B3E3F"/>
    <w:rsid w:val="007B4C8A"/>
    <w:rsid w:val="007B5316"/>
    <w:rsid w:val="007B5C43"/>
    <w:rsid w:val="007B5E3E"/>
    <w:rsid w:val="007B6BC8"/>
    <w:rsid w:val="007B6F88"/>
    <w:rsid w:val="007B7B4C"/>
    <w:rsid w:val="007B7EFB"/>
    <w:rsid w:val="007C037E"/>
    <w:rsid w:val="007C0898"/>
    <w:rsid w:val="007C0ADD"/>
    <w:rsid w:val="007C0C4A"/>
    <w:rsid w:val="007C12C2"/>
    <w:rsid w:val="007C12C7"/>
    <w:rsid w:val="007C13EC"/>
    <w:rsid w:val="007C1C64"/>
    <w:rsid w:val="007C3ADE"/>
    <w:rsid w:val="007C4952"/>
    <w:rsid w:val="007C5EC4"/>
    <w:rsid w:val="007C7162"/>
    <w:rsid w:val="007D1202"/>
    <w:rsid w:val="007D1952"/>
    <w:rsid w:val="007D19D1"/>
    <w:rsid w:val="007D20D6"/>
    <w:rsid w:val="007D2B08"/>
    <w:rsid w:val="007D3B0B"/>
    <w:rsid w:val="007D3C50"/>
    <w:rsid w:val="007D3DE7"/>
    <w:rsid w:val="007D49BC"/>
    <w:rsid w:val="007D4FA3"/>
    <w:rsid w:val="007D500C"/>
    <w:rsid w:val="007D6DE0"/>
    <w:rsid w:val="007D6FB1"/>
    <w:rsid w:val="007D7847"/>
    <w:rsid w:val="007E0D51"/>
    <w:rsid w:val="007E1E27"/>
    <w:rsid w:val="007E23C1"/>
    <w:rsid w:val="007E2646"/>
    <w:rsid w:val="007E3A8E"/>
    <w:rsid w:val="007E4535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145"/>
    <w:rsid w:val="007F05D3"/>
    <w:rsid w:val="007F130C"/>
    <w:rsid w:val="007F1D96"/>
    <w:rsid w:val="007F1DEC"/>
    <w:rsid w:val="007F248C"/>
    <w:rsid w:val="007F2501"/>
    <w:rsid w:val="007F2BA9"/>
    <w:rsid w:val="007F2D47"/>
    <w:rsid w:val="007F52FE"/>
    <w:rsid w:val="007F540B"/>
    <w:rsid w:val="007F5CE5"/>
    <w:rsid w:val="007F5E90"/>
    <w:rsid w:val="007F6223"/>
    <w:rsid w:val="007F672C"/>
    <w:rsid w:val="007F6BDF"/>
    <w:rsid w:val="007F75D2"/>
    <w:rsid w:val="0080012D"/>
    <w:rsid w:val="008011C5"/>
    <w:rsid w:val="00801BA7"/>
    <w:rsid w:val="00801BC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AEA"/>
    <w:rsid w:val="00807203"/>
    <w:rsid w:val="008074E9"/>
    <w:rsid w:val="00810B3E"/>
    <w:rsid w:val="008117EC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13"/>
    <w:rsid w:val="00815D6C"/>
    <w:rsid w:val="00816118"/>
    <w:rsid w:val="008161C2"/>
    <w:rsid w:val="00816B80"/>
    <w:rsid w:val="00816BCB"/>
    <w:rsid w:val="00816CFD"/>
    <w:rsid w:val="00820D40"/>
    <w:rsid w:val="00820EB1"/>
    <w:rsid w:val="00821821"/>
    <w:rsid w:val="00821C7D"/>
    <w:rsid w:val="0082205B"/>
    <w:rsid w:val="008224F3"/>
    <w:rsid w:val="00822666"/>
    <w:rsid w:val="0082280F"/>
    <w:rsid w:val="00822E79"/>
    <w:rsid w:val="0082416B"/>
    <w:rsid w:val="00824761"/>
    <w:rsid w:val="00825542"/>
    <w:rsid w:val="00825E9A"/>
    <w:rsid w:val="008265CA"/>
    <w:rsid w:val="008278BE"/>
    <w:rsid w:val="00827F75"/>
    <w:rsid w:val="0083184F"/>
    <w:rsid w:val="00831CE5"/>
    <w:rsid w:val="00832454"/>
    <w:rsid w:val="00832B98"/>
    <w:rsid w:val="0083379A"/>
    <w:rsid w:val="0083425A"/>
    <w:rsid w:val="008343E0"/>
    <w:rsid w:val="008347C1"/>
    <w:rsid w:val="00834C81"/>
    <w:rsid w:val="0083520F"/>
    <w:rsid w:val="0083603A"/>
    <w:rsid w:val="008365E7"/>
    <w:rsid w:val="00836A58"/>
    <w:rsid w:val="00836C1A"/>
    <w:rsid w:val="008375F8"/>
    <w:rsid w:val="00840898"/>
    <w:rsid w:val="00840EC0"/>
    <w:rsid w:val="008414C8"/>
    <w:rsid w:val="008415B6"/>
    <w:rsid w:val="008418E5"/>
    <w:rsid w:val="00841D8E"/>
    <w:rsid w:val="00842410"/>
    <w:rsid w:val="00843170"/>
    <w:rsid w:val="00843A50"/>
    <w:rsid w:val="00843AFD"/>
    <w:rsid w:val="00844AF7"/>
    <w:rsid w:val="00844E10"/>
    <w:rsid w:val="00844EEC"/>
    <w:rsid w:val="008450DA"/>
    <w:rsid w:val="00845D77"/>
    <w:rsid w:val="008460F2"/>
    <w:rsid w:val="00846172"/>
    <w:rsid w:val="00846210"/>
    <w:rsid w:val="00846442"/>
    <w:rsid w:val="00846D74"/>
    <w:rsid w:val="0084739B"/>
    <w:rsid w:val="008479F9"/>
    <w:rsid w:val="00847CCE"/>
    <w:rsid w:val="008500A9"/>
    <w:rsid w:val="008506A5"/>
    <w:rsid w:val="00850D7A"/>
    <w:rsid w:val="00851392"/>
    <w:rsid w:val="008516A6"/>
    <w:rsid w:val="00851BD9"/>
    <w:rsid w:val="00851C7B"/>
    <w:rsid w:val="008531AF"/>
    <w:rsid w:val="00854251"/>
    <w:rsid w:val="008547AE"/>
    <w:rsid w:val="00854EA2"/>
    <w:rsid w:val="00855192"/>
    <w:rsid w:val="00855396"/>
    <w:rsid w:val="0085588B"/>
    <w:rsid w:val="00855F85"/>
    <w:rsid w:val="008561CA"/>
    <w:rsid w:val="00856391"/>
    <w:rsid w:val="0085655D"/>
    <w:rsid w:val="00856815"/>
    <w:rsid w:val="00856B23"/>
    <w:rsid w:val="00856EE8"/>
    <w:rsid w:val="00857780"/>
    <w:rsid w:val="008606CE"/>
    <w:rsid w:val="008609BF"/>
    <w:rsid w:val="00861553"/>
    <w:rsid w:val="0086176A"/>
    <w:rsid w:val="00861EE1"/>
    <w:rsid w:val="0086263F"/>
    <w:rsid w:val="0086268F"/>
    <w:rsid w:val="00862714"/>
    <w:rsid w:val="00862E13"/>
    <w:rsid w:val="00862F51"/>
    <w:rsid w:val="008639BD"/>
    <w:rsid w:val="00863AE3"/>
    <w:rsid w:val="00864316"/>
    <w:rsid w:val="008644F4"/>
    <w:rsid w:val="00864D5A"/>
    <w:rsid w:val="00865503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95C"/>
    <w:rsid w:val="00874D6E"/>
    <w:rsid w:val="008753B6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BC0"/>
    <w:rsid w:val="00881DBD"/>
    <w:rsid w:val="0088216E"/>
    <w:rsid w:val="0088314E"/>
    <w:rsid w:val="008838DC"/>
    <w:rsid w:val="00884EED"/>
    <w:rsid w:val="00885016"/>
    <w:rsid w:val="008854CC"/>
    <w:rsid w:val="0088588F"/>
    <w:rsid w:val="008861D9"/>
    <w:rsid w:val="00886431"/>
    <w:rsid w:val="00886984"/>
    <w:rsid w:val="00887383"/>
    <w:rsid w:val="00890B96"/>
    <w:rsid w:val="0089115E"/>
    <w:rsid w:val="00891EA9"/>
    <w:rsid w:val="008924B6"/>
    <w:rsid w:val="00892B27"/>
    <w:rsid w:val="00893666"/>
    <w:rsid w:val="008938DE"/>
    <w:rsid w:val="00895281"/>
    <w:rsid w:val="00895E55"/>
    <w:rsid w:val="00897056"/>
    <w:rsid w:val="00897D31"/>
    <w:rsid w:val="008A092A"/>
    <w:rsid w:val="008A11CC"/>
    <w:rsid w:val="008A1381"/>
    <w:rsid w:val="008A1541"/>
    <w:rsid w:val="008A3105"/>
    <w:rsid w:val="008A3436"/>
    <w:rsid w:val="008A3831"/>
    <w:rsid w:val="008A4142"/>
    <w:rsid w:val="008A5099"/>
    <w:rsid w:val="008A50AF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D5A"/>
    <w:rsid w:val="008B15EC"/>
    <w:rsid w:val="008B1761"/>
    <w:rsid w:val="008B2DBD"/>
    <w:rsid w:val="008B3747"/>
    <w:rsid w:val="008B3890"/>
    <w:rsid w:val="008B4040"/>
    <w:rsid w:val="008B40FA"/>
    <w:rsid w:val="008B46EF"/>
    <w:rsid w:val="008B49A0"/>
    <w:rsid w:val="008B4FE1"/>
    <w:rsid w:val="008B538F"/>
    <w:rsid w:val="008B550A"/>
    <w:rsid w:val="008B65A1"/>
    <w:rsid w:val="008B65C2"/>
    <w:rsid w:val="008B69E2"/>
    <w:rsid w:val="008B6E0D"/>
    <w:rsid w:val="008B70EB"/>
    <w:rsid w:val="008B7A0E"/>
    <w:rsid w:val="008B7DE4"/>
    <w:rsid w:val="008C047D"/>
    <w:rsid w:val="008C0BAD"/>
    <w:rsid w:val="008C0BE4"/>
    <w:rsid w:val="008C24CF"/>
    <w:rsid w:val="008C2692"/>
    <w:rsid w:val="008C311B"/>
    <w:rsid w:val="008C391C"/>
    <w:rsid w:val="008C3FF3"/>
    <w:rsid w:val="008C44CD"/>
    <w:rsid w:val="008C4CAD"/>
    <w:rsid w:val="008C5228"/>
    <w:rsid w:val="008C6588"/>
    <w:rsid w:val="008C6751"/>
    <w:rsid w:val="008C6E30"/>
    <w:rsid w:val="008C73CF"/>
    <w:rsid w:val="008D027A"/>
    <w:rsid w:val="008D0537"/>
    <w:rsid w:val="008D1FD0"/>
    <w:rsid w:val="008D2590"/>
    <w:rsid w:val="008D3B4E"/>
    <w:rsid w:val="008D3FF8"/>
    <w:rsid w:val="008D4D00"/>
    <w:rsid w:val="008D591F"/>
    <w:rsid w:val="008D59FC"/>
    <w:rsid w:val="008D5EAE"/>
    <w:rsid w:val="008D7CA1"/>
    <w:rsid w:val="008E089E"/>
    <w:rsid w:val="008E08B2"/>
    <w:rsid w:val="008E0A6F"/>
    <w:rsid w:val="008E0E3D"/>
    <w:rsid w:val="008E11DA"/>
    <w:rsid w:val="008E1A67"/>
    <w:rsid w:val="008E1B7C"/>
    <w:rsid w:val="008E1DD9"/>
    <w:rsid w:val="008E28F3"/>
    <w:rsid w:val="008E2CC3"/>
    <w:rsid w:val="008E3687"/>
    <w:rsid w:val="008E395F"/>
    <w:rsid w:val="008E4041"/>
    <w:rsid w:val="008E4237"/>
    <w:rsid w:val="008E47EA"/>
    <w:rsid w:val="008E4B20"/>
    <w:rsid w:val="008E5698"/>
    <w:rsid w:val="008E6599"/>
    <w:rsid w:val="008E65F6"/>
    <w:rsid w:val="008E6E0C"/>
    <w:rsid w:val="008E7073"/>
    <w:rsid w:val="008E72F5"/>
    <w:rsid w:val="008E7827"/>
    <w:rsid w:val="008F144B"/>
    <w:rsid w:val="008F152F"/>
    <w:rsid w:val="008F1D61"/>
    <w:rsid w:val="008F1EBB"/>
    <w:rsid w:val="008F21B8"/>
    <w:rsid w:val="008F23E3"/>
    <w:rsid w:val="008F2D6F"/>
    <w:rsid w:val="008F3A19"/>
    <w:rsid w:val="008F4274"/>
    <w:rsid w:val="008F57AB"/>
    <w:rsid w:val="008F5823"/>
    <w:rsid w:val="008F58F9"/>
    <w:rsid w:val="008F5DB7"/>
    <w:rsid w:val="008F6B56"/>
    <w:rsid w:val="008F7450"/>
    <w:rsid w:val="008F7A88"/>
    <w:rsid w:val="00900091"/>
    <w:rsid w:val="009003A2"/>
    <w:rsid w:val="009003F3"/>
    <w:rsid w:val="00900C3B"/>
    <w:rsid w:val="00901143"/>
    <w:rsid w:val="00901468"/>
    <w:rsid w:val="00901A6D"/>
    <w:rsid w:val="00901AB7"/>
    <w:rsid w:val="00901CC6"/>
    <w:rsid w:val="00901D93"/>
    <w:rsid w:val="00903452"/>
    <w:rsid w:val="00904556"/>
    <w:rsid w:val="009046E3"/>
    <w:rsid w:val="00905D35"/>
    <w:rsid w:val="00906C47"/>
    <w:rsid w:val="009072D6"/>
    <w:rsid w:val="009078C3"/>
    <w:rsid w:val="00907D36"/>
    <w:rsid w:val="00907DF8"/>
    <w:rsid w:val="00910211"/>
    <w:rsid w:val="00910320"/>
    <w:rsid w:val="00910B26"/>
    <w:rsid w:val="0091127D"/>
    <w:rsid w:val="00911741"/>
    <w:rsid w:val="00911C8B"/>
    <w:rsid w:val="00912207"/>
    <w:rsid w:val="00912375"/>
    <w:rsid w:val="00915461"/>
    <w:rsid w:val="009160D7"/>
    <w:rsid w:val="0091743B"/>
    <w:rsid w:val="00920867"/>
    <w:rsid w:val="009212B1"/>
    <w:rsid w:val="00922628"/>
    <w:rsid w:val="00922964"/>
    <w:rsid w:val="00922CB6"/>
    <w:rsid w:val="009231E7"/>
    <w:rsid w:val="0092355E"/>
    <w:rsid w:val="00923AE7"/>
    <w:rsid w:val="00923BC8"/>
    <w:rsid w:val="009251A7"/>
    <w:rsid w:val="00925594"/>
    <w:rsid w:val="009258F1"/>
    <w:rsid w:val="00925F61"/>
    <w:rsid w:val="009266D4"/>
    <w:rsid w:val="009269C6"/>
    <w:rsid w:val="00926C34"/>
    <w:rsid w:val="00927205"/>
    <w:rsid w:val="00927DA9"/>
    <w:rsid w:val="00930461"/>
    <w:rsid w:val="00930913"/>
    <w:rsid w:val="009316C3"/>
    <w:rsid w:val="00931812"/>
    <w:rsid w:val="00931993"/>
    <w:rsid w:val="00933163"/>
    <w:rsid w:val="009332A8"/>
    <w:rsid w:val="0093381C"/>
    <w:rsid w:val="00933949"/>
    <w:rsid w:val="00934BB6"/>
    <w:rsid w:val="009359A5"/>
    <w:rsid w:val="00935F9F"/>
    <w:rsid w:val="00936C4C"/>
    <w:rsid w:val="009370D1"/>
    <w:rsid w:val="00937248"/>
    <w:rsid w:val="00937A51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1FA"/>
    <w:rsid w:val="00942546"/>
    <w:rsid w:val="00942A9D"/>
    <w:rsid w:val="009433A6"/>
    <w:rsid w:val="009434B1"/>
    <w:rsid w:val="009439B1"/>
    <w:rsid w:val="00944558"/>
    <w:rsid w:val="00944569"/>
    <w:rsid w:val="00944B11"/>
    <w:rsid w:val="00945740"/>
    <w:rsid w:val="00945FCA"/>
    <w:rsid w:val="0094688D"/>
    <w:rsid w:val="00946C0F"/>
    <w:rsid w:val="009471EC"/>
    <w:rsid w:val="009474D4"/>
    <w:rsid w:val="00947765"/>
    <w:rsid w:val="00950460"/>
    <w:rsid w:val="00950947"/>
    <w:rsid w:val="00950BCE"/>
    <w:rsid w:val="00950FC6"/>
    <w:rsid w:val="009513D2"/>
    <w:rsid w:val="00951904"/>
    <w:rsid w:val="00953522"/>
    <w:rsid w:val="009538F2"/>
    <w:rsid w:val="00953B18"/>
    <w:rsid w:val="009544E0"/>
    <w:rsid w:val="00954CE9"/>
    <w:rsid w:val="00955BAA"/>
    <w:rsid w:val="009575A3"/>
    <w:rsid w:val="00957646"/>
    <w:rsid w:val="009576C6"/>
    <w:rsid w:val="00960699"/>
    <w:rsid w:val="00961D20"/>
    <w:rsid w:val="00961DDD"/>
    <w:rsid w:val="009634DA"/>
    <w:rsid w:val="00963787"/>
    <w:rsid w:val="00965195"/>
    <w:rsid w:val="009653EC"/>
    <w:rsid w:val="00965B4C"/>
    <w:rsid w:val="009662D5"/>
    <w:rsid w:val="009665DC"/>
    <w:rsid w:val="00966D57"/>
    <w:rsid w:val="00971124"/>
    <w:rsid w:val="00971503"/>
    <w:rsid w:val="00971855"/>
    <w:rsid w:val="00971D09"/>
    <w:rsid w:val="00971E9E"/>
    <w:rsid w:val="00972097"/>
    <w:rsid w:val="009727B7"/>
    <w:rsid w:val="0097286C"/>
    <w:rsid w:val="00972FD3"/>
    <w:rsid w:val="00974803"/>
    <w:rsid w:val="009748D9"/>
    <w:rsid w:val="00974FD1"/>
    <w:rsid w:val="00975460"/>
    <w:rsid w:val="00975677"/>
    <w:rsid w:val="0097740C"/>
    <w:rsid w:val="009778D0"/>
    <w:rsid w:val="0098010B"/>
    <w:rsid w:val="009807B7"/>
    <w:rsid w:val="0098133B"/>
    <w:rsid w:val="00981739"/>
    <w:rsid w:val="00981B1C"/>
    <w:rsid w:val="00981D5D"/>
    <w:rsid w:val="0098302A"/>
    <w:rsid w:val="009831A3"/>
    <w:rsid w:val="00983F62"/>
    <w:rsid w:val="00985381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524"/>
    <w:rsid w:val="00991D8E"/>
    <w:rsid w:val="00992C62"/>
    <w:rsid w:val="00992D56"/>
    <w:rsid w:val="00993582"/>
    <w:rsid w:val="009944B8"/>
    <w:rsid w:val="00994626"/>
    <w:rsid w:val="0099476D"/>
    <w:rsid w:val="009949F0"/>
    <w:rsid w:val="00994A96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2B3E"/>
    <w:rsid w:val="009A3A80"/>
    <w:rsid w:val="009A55F1"/>
    <w:rsid w:val="009A5F18"/>
    <w:rsid w:val="009A78BC"/>
    <w:rsid w:val="009A7CAB"/>
    <w:rsid w:val="009B02B8"/>
    <w:rsid w:val="009B0ED0"/>
    <w:rsid w:val="009B1340"/>
    <w:rsid w:val="009B184B"/>
    <w:rsid w:val="009B2534"/>
    <w:rsid w:val="009B2567"/>
    <w:rsid w:val="009B25DF"/>
    <w:rsid w:val="009B28E2"/>
    <w:rsid w:val="009B4248"/>
    <w:rsid w:val="009B5270"/>
    <w:rsid w:val="009B5D08"/>
    <w:rsid w:val="009B5FA5"/>
    <w:rsid w:val="009B5FEC"/>
    <w:rsid w:val="009B6699"/>
    <w:rsid w:val="009B6A79"/>
    <w:rsid w:val="009B6B87"/>
    <w:rsid w:val="009B7959"/>
    <w:rsid w:val="009B7A89"/>
    <w:rsid w:val="009C034F"/>
    <w:rsid w:val="009C0845"/>
    <w:rsid w:val="009C0F80"/>
    <w:rsid w:val="009C1149"/>
    <w:rsid w:val="009C192C"/>
    <w:rsid w:val="009C1958"/>
    <w:rsid w:val="009C25C2"/>
    <w:rsid w:val="009C2757"/>
    <w:rsid w:val="009C2CD1"/>
    <w:rsid w:val="009C3C70"/>
    <w:rsid w:val="009C3CBF"/>
    <w:rsid w:val="009C44BE"/>
    <w:rsid w:val="009C480A"/>
    <w:rsid w:val="009C559F"/>
    <w:rsid w:val="009C56E0"/>
    <w:rsid w:val="009C5F61"/>
    <w:rsid w:val="009C62BE"/>
    <w:rsid w:val="009C64BE"/>
    <w:rsid w:val="009C699B"/>
    <w:rsid w:val="009C6D6E"/>
    <w:rsid w:val="009C7307"/>
    <w:rsid w:val="009C751E"/>
    <w:rsid w:val="009C7B47"/>
    <w:rsid w:val="009C7BDD"/>
    <w:rsid w:val="009D1155"/>
    <w:rsid w:val="009D17DC"/>
    <w:rsid w:val="009D1B27"/>
    <w:rsid w:val="009D22C2"/>
    <w:rsid w:val="009D2CFA"/>
    <w:rsid w:val="009D2E36"/>
    <w:rsid w:val="009D35FB"/>
    <w:rsid w:val="009D3C63"/>
    <w:rsid w:val="009D416B"/>
    <w:rsid w:val="009D4E8F"/>
    <w:rsid w:val="009D5E75"/>
    <w:rsid w:val="009D6209"/>
    <w:rsid w:val="009D693D"/>
    <w:rsid w:val="009E11E1"/>
    <w:rsid w:val="009E16E7"/>
    <w:rsid w:val="009E1C94"/>
    <w:rsid w:val="009E25FF"/>
    <w:rsid w:val="009E2A91"/>
    <w:rsid w:val="009E2D50"/>
    <w:rsid w:val="009E38C0"/>
    <w:rsid w:val="009E4862"/>
    <w:rsid w:val="009E4B34"/>
    <w:rsid w:val="009E4C82"/>
    <w:rsid w:val="009E62A0"/>
    <w:rsid w:val="009E731D"/>
    <w:rsid w:val="009E7E8B"/>
    <w:rsid w:val="009F069E"/>
    <w:rsid w:val="009F07A5"/>
    <w:rsid w:val="009F0B63"/>
    <w:rsid w:val="009F119B"/>
    <w:rsid w:val="009F182B"/>
    <w:rsid w:val="009F1D86"/>
    <w:rsid w:val="009F22EC"/>
    <w:rsid w:val="009F269B"/>
    <w:rsid w:val="009F26DE"/>
    <w:rsid w:val="009F2705"/>
    <w:rsid w:val="009F324A"/>
    <w:rsid w:val="009F3933"/>
    <w:rsid w:val="009F44A2"/>
    <w:rsid w:val="009F5E7C"/>
    <w:rsid w:val="009F61C6"/>
    <w:rsid w:val="009F629B"/>
    <w:rsid w:val="009F691C"/>
    <w:rsid w:val="009F795D"/>
    <w:rsid w:val="00A002E4"/>
    <w:rsid w:val="00A00399"/>
    <w:rsid w:val="00A009BD"/>
    <w:rsid w:val="00A01D6D"/>
    <w:rsid w:val="00A02259"/>
    <w:rsid w:val="00A032F0"/>
    <w:rsid w:val="00A034E7"/>
    <w:rsid w:val="00A040B5"/>
    <w:rsid w:val="00A0438F"/>
    <w:rsid w:val="00A04B7F"/>
    <w:rsid w:val="00A05005"/>
    <w:rsid w:val="00A05396"/>
    <w:rsid w:val="00A05AED"/>
    <w:rsid w:val="00A05F06"/>
    <w:rsid w:val="00A060F3"/>
    <w:rsid w:val="00A063AD"/>
    <w:rsid w:val="00A07514"/>
    <w:rsid w:val="00A07E4D"/>
    <w:rsid w:val="00A1109C"/>
    <w:rsid w:val="00A12202"/>
    <w:rsid w:val="00A12959"/>
    <w:rsid w:val="00A13803"/>
    <w:rsid w:val="00A13B4A"/>
    <w:rsid w:val="00A13EDD"/>
    <w:rsid w:val="00A14245"/>
    <w:rsid w:val="00A1426A"/>
    <w:rsid w:val="00A14CAA"/>
    <w:rsid w:val="00A15CA1"/>
    <w:rsid w:val="00A1641E"/>
    <w:rsid w:val="00A1643F"/>
    <w:rsid w:val="00A20AC1"/>
    <w:rsid w:val="00A2210E"/>
    <w:rsid w:val="00A226ED"/>
    <w:rsid w:val="00A23288"/>
    <w:rsid w:val="00A238EB"/>
    <w:rsid w:val="00A23A71"/>
    <w:rsid w:val="00A23B02"/>
    <w:rsid w:val="00A23B78"/>
    <w:rsid w:val="00A247D2"/>
    <w:rsid w:val="00A24DCE"/>
    <w:rsid w:val="00A255E8"/>
    <w:rsid w:val="00A25C04"/>
    <w:rsid w:val="00A25D48"/>
    <w:rsid w:val="00A260C9"/>
    <w:rsid w:val="00A265EE"/>
    <w:rsid w:val="00A26EC6"/>
    <w:rsid w:val="00A27BDF"/>
    <w:rsid w:val="00A27C04"/>
    <w:rsid w:val="00A27FE7"/>
    <w:rsid w:val="00A30821"/>
    <w:rsid w:val="00A30D1B"/>
    <w:rsid w:val="00A30F51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6D5A"/>
    <w:rsid w:val="00A36E51"/>
    <w:rsid w:val="00A372CF"/>
    <w:rsid w:val="00A375EB"/>
    <w:rsid w:val="00A408A2"/>
    <w:rsid w:val="00A40C6D"/>
    <w:rsid w:val="00A40CBE"/>
    <w:rsid w:val="00A40D9F"/>
    <w:rsid w:val="00A41F30"/>
    <w:rsid w:val="00A41FDF"/>
    <w:rsid w:val="00A435EB"/>
    <w:rsid w:val="00A43F5C"/>
    <w:rsid w:val="00A449B2"/>
    <w:rsid w:val="00A456C8"/>
    <w:rsid w:val="00A45E7F"/>
    <w:rsid w:val="00A465F7"/>
    <w:rsid w:val="00A46751"/>
    <w:rsid w:val="00A46E0E"/>
    <w:rsid w:val="00A470BE"/>
    <w:rsid w:val="00A476D5"/>
    <w:rsid w:val="00A50348"/>
    <w:rsid w:val="00A50A8B"/>
    <w:rsid w:val="00A50E97"/>
    <w:rsid w:val="00A5193A"/>
    <w:rsid w:val="00A51B09"/>
    <w:rsid w:val="00A51C23"/>
    <w:rsid w:val="00A52948"/>
    <w:rsid w:val="00A53E89"/>
    <w:rsid w:val="00A54536"/>
    <w:rsid w:val="00A545C6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14F9"/>
    <w:rsid w:val="00A61770"/>
    <w:rsid w:val="00A62E46"/>
    <w:rsid w:val="00A630B1"/>
    <w:rsid w:val="00A63B0F"/>
    <w:rsid w:val="00A64425"/>
    <w:rsid w:val="00A64C4F"/>
    <w:rsid w:val="00A64C82"/>
    <w:rsid w:val="00A65B7C"/>
    <w:rsid w:val="00A6672B"/>
    <w:rsid w:val="00A67502"/>
    <w:rsid w:val="00A7077D"/>
    <w:rsid w:val="00A71C9F"/>
    <w:rsid w:val="00A71DE6"/>
    <w:rsid w:val="00A72BF0"/>
    <w:rsid w:val="00A7360C"/>
    <w:rsid w:val="00A736EF"/>
    <w:rsid w:val="00A74344"/>
    <w:rsid w:val="00A74C15"/>
    <w:rsid w:val="00A77330"/>
    <w:rsid w:val="00A77FDC"/>
    <w:rsid w:val="00A80771"/>
    <w:rsid w:val="00A80D83"/>
    <w:rsid w:val="00A814A0"/>
    <w:rsid w:val="00A82692"/>
    <w:rsid w:val="00A83399"/>
    <w:rsid w:val="00A84382"/>
    <w:rsid w:val="00A8464E"/>
    <w:rsid w:val="00A85618"/>
    <w:rsid w:val="00A8656F"/>
    <w:rsid w:val="00A87566"/>
    <w:rsid w:val="00A87A45"/>
    <w:rsid w:val="00A87A66"/>
    <w:rsid w:val="00A87B4C"/>
    <w:rsid w:val="00A87B9B"/>
    <w:rsid w:val="00A90BD7"/>
    <w:rsid w:val="00A92D72"/>
    <w:rsid w:val="00A9334E"/>
    <w:rsid w:val="00A93419"/>
    <w:rsid w:val="00A942A6"/>
    <w:rsid w:val="00A942BE"/>
    <w:rsid w:val="00A94310"/>
    <w:rsid w:val="00A94394"/>
    <w:rsid w:val="00A951C5"/>
    <w:rsid w:val="00A952EE"/>
    <w:rsid w:val="00A95F24"/>
    <w:rsid w:val="00A96209"/>
    <w:rsid w:val="00A96F46"/>
    <w:rsid w:val="00A973CE"/>
    <w:rsid w:val="00A973D9"/>
    <w:rsid w:val="00A9758E"/>
    <w:rsid w:val="00A9768B"/>
    <w:rsid w:val="00AA01B9"/>
    <w:rsid w:val="00AA07CA"/>
    <w:rsid w:val="00AA1010"/>
    <w:rsid w:val="00AA1A61"/>
    <w:rsid w:val="00AA1D92"/>
    <w:rsid w:val="00AA351D"/>
    <w:rsid w:val="00AA388A"/>
    <w:rsid w:val="00AA39A8"/>
    <w:rsid w:val="00AA3C8B"/>
    <w:rsid w:val="00AA4912"/>
    <w:rsid w:val="00AA4F0E"/>
    <w:rsid w:val="00AA501C"/>
    <w:rsid w:val="00AA58FE"/>
    <w:rsid w:val="00AA5C26"/>
    <w:rsid w:val="00AA637C"/>
    <w:rsid w:val="00AA6BFD"/>
    <w:rsid w:val="00AA6DFF"/>
    <w:rsid w:val="00AA6F03"/>
    <w:rsid w:val="00AA7296"/>
    <w:rsid w:val="00AA770C"/>
    <w:rsid w:val="00AB02F8"/>
    <w:rsid w:val="00AB0657"/>
    <w:rsid w:val="00AB10BC"/>
    <w:rsid w:val="00AB1476"/>
    <w:rsid w:val="00AB2106"/>
    <w:rsid w:val="00AB2A8B"/>
    <w:rsid w:val="00AB3C04"/>
    <w:rsid w:val="00AB47C4"/>
    <w:rsid w:val="00AB4C7B"/>
    <w:rsid w:val="00AB5069"/>
    <w:rsid w:val="00AB5D1F"/>
    <w:rsid w:val="00AB6D07"/>
    <w:rsid w:val="00AB6E81"/>
    <w:rsid w:val="00AC0F5D"/>
    <w:rsid w:val="00AC1CC7"/>
    <w:rsid w:val="00AC22D1"/>
    <w:rsid w:val="00AC24FA"/>
    <w:rsid w:val="00AC2740"/>
    <w:rsid w:val="00AC2F30"/>
    <w:rsid w:val="00AC31B0"/>
    <w:rsid w:val="00AC3CD4"/>
    <w:rsid w:val="00AC3EF7"/>
    <w:rsid w:val="00AC4A23"/>
    <w:rsid w:val="00AC4B34"/>
    <w:rsid w:val="00AC592F"/>
    <w:rsid w:val="00AC59B4"/>
    <w:rsid w:val="00AC5E1E"/>
    <w:rsid w:val="00AC63A4"/>
    <w:rsid w:val="00AC6EAB"/>
    <w:rsid w:val="00AC7374"/>
    <w:rsid w:val="00AC7C34"/>
    <w:rsid w:val="00AD0432"/>
    <w:rsid w:val="00AD137C"/>
    <w:rsid w:val="00AD1613"/>
    <w:rsid w:val="00AD1A35"/>
    <w:rsid w:val="00AD20CA"/>
    <w:rsid w:val="00AD2597"/>
    <w:rsid w:val="00AD26C9"/>
    <w:rsid w:val="00AD458F"/>
    <w:rsid w:val="00AD4BC5"/>
    <w:rsid w:val="00AD509C"/>
    <w:rsid w:val="00AD6249"/>
    <w:rsid w:val="00AD7D55"/>
    <w:rsid w:val="00AD7E08"/>
    <w:rsid w:val="00AE0969"/>
    <w:rsid w:val="00AE1173"/>
    <w:rsid w:val="00AE134A"/>
    <w:rsid w:val="00AE1599"/>
    <w:rsid w:val="00AE1E92"/>
    <w:rsid w:val="00AE1F0B"/>
    <w:rsid w:val="00AE2B5B"/>
    <w:rsid w:val="00AE2CCD"/>
    <w:rsid w:val="00AE2D28"/>
    <w:rsid w:val="00AE374E"/>
    <w:rsid w:val="00AE3901"/>
    <w:rsid w:val="00AE39EA"/>
    <w:rsid w:val="00AE3D36"/>
    <w:rsid w:val="00AE43C9"/>
    <w:rsid w:val="00AE4C2B"/>
    <w:rsid w:val="00AE572D"/>
    <w:rsid w:val="00AE60DC"/>
    <w:rsid w:val="00AE74E7"/>
    <w:rsid w:val="00AE774D"/>
    <w:rsid w:val="00AE7DC6"/>
    <w:rsid w:val="00AE7F1F"/>
    <w:rsid w:val="00AF1DAA"/>
    <w:rsid w:val="00AF1DD2"/>
    <w:rsid w:val="00AF1FDA"/>
    <w:rsid w:val="00AF2495"/>
    <w:rsid w:val="00AF2D21"/>
    <w:rsid w:val="00AF37E2"/>
    <w:rsid w:val="00AF3D2E"/>
    <w:rsid w:val="00AF472B"/>
    <w:rsid w:val="00AF4804"/>
    <w:rsid w:val="00AF59DF"/>
    <w:rsid w:val="00AF6603"/>
    <w:rsid w:val="00AF7682"/>
    <w:rsid w:val="00AF786F"/>
    <w:rsid w:val="00AF7C94"/>
    <w:rsid w:val="00B00535"/>
    <w:rsid w:val="00B008C5"/>
    <w:rsid w:val="00B00C1E"/>
    <w:rsid w:val="00B00D48"/>
    <w:rsid w:val="00B018C6"/>
    <w:rsid w:val="00B01998"/>
    <w:rsid w:val="00B01E21"/>
    <w:rsid w:val="00B01ECE"/>
    <w:rsid w:val="00B02788"/>
    <w:rsid w:val="00B02EE1"/>
    <w:rsid w:val="00B02F1D"/>
    <w:rsid w:val="00B0310A"/>
    <w:rsid w:val="00B037A3"/>
    <w:rsid w:val="00B04896"/>
    <w:rsid w:val="00B04A53"/>
    <w:rsid w:val="00B04E9E"/>
    <w:rsid w:val="00B050C5"/>
    <w:rsid w:val="00B0757A"/>
    <w:rsid w:val="00B10540"/>
    <w:rsid w:val="00B10D78"/>
    <w:rsid w:val="00B10E18"/>
    <w:rsid w:val="00B11117"/>
    <w:rsid w:val="00B115D9"/>
    <w:rsid w:val="00B119BC"/>
    <w:rsid w:val="00B11C06"/>
    <w:rsid w:val="00B11DDB"/>
    <w:rsid w:val="00B1265B"/>
    <w:rsid w:val="00B12D9D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255C"/>
    <w:rsid w:val="00B22B3B"/>
    <w:rsid w:val="00B22B46"/>
    <w:rsid w:val="00B23080"/>
    <w:rsid w:val="00B23490"/>
    <w:rsid w:val="00B23976"/>
    <w:rsid w:val="00B23C02"/>
    <w:rsid w:val="00B24572"/>
    <w:rsid w:val="00B25E7D"/>
    <w:rsid w:val="00B25EA7"/>
    <w:rsid w:val="00B261DB"/>
    <w:rsid w:val="00B26B63"/>
    <w:rsid w:val="00B27745"/>
    <w:rsid w:val="00B306E1"/>
    <w:rsid w:val="00B32028"/>
    <w:rsid w:val="00B3246E"/>
    <w:rsid w:val="00B3283F"/>
    <w:rsid w:val="00B3426E"/>
    <w:rsid w:val="00B342BE"/>
    <w:rsid w:val="00B34A1F"/>
    <w:rsid w:val="00B350F9"/>
    <w:rsid w:val="00B3576E"/>
    <w:rsid w:val="00B35AAF"/>
    <w:rsid w:val="00B35F6D"/>
    <w:rsid w:val="00B36684"/>
    <w:rsid w:val="00B36BF2"/>
    <w:rsid w:val="00B403BB"/>
    <w:rsid w:val="00B40BC7"/>
    <w:rsid w:val="00B41838"/>
    <w:rsid w:val="00B41A6D"/>
    <w:rsid w:val="00B41C53"/>
    <w:rsid w:val="00B425A0"/>
    <w:rsid w:val="00B425D3"/>
    <w:rsid w:val="00B426E3"/>
    <w:rsid w:val="00B43052"/>
    <w:rsid w:val="00B43893"/>
    <w:rsid w:val="00B43B01"/>
    <w:rsid w:val="00B4417C"/>
    <w:rsid w:val="00B444A6"/>
    <w:rsid w:val="00B4453C"/>
    <w:rsid w:val="00B4505E"/>
    <w:rsid w:val="00B45B95"/>
    <w:rsid w:val="00B45DEB"/>
    <w:rsid w:val="00B460CC"/>
    <w:rsid w:val="00B466C7"/>
    <w:rsid w:val="00B46C13"/>
    <w:rsid w:val="00B46EBA"/>
    <w:rsid w:val="00B46F92"/>
    <w:rsid w:val="00B470A2"/>
    <w:rsid w:val="00B47708"/>
    <w:rsid w:val="00B479CB"/>
    <w:rsid w:val="00B504FC"/>
    <w:rsid w:val="00B50D79"/>
    <w:rsid w:val="00B510A3"/>
    <w:rsid w:val="00B51D58"/>
    <w:rsid w:val="00B5247C"/>
    <w:rsid w:val="00B524B1"/>
    <w:rsid w:val="00B529E8"/>
    <w:rsid w:val="00B53280"/>
    <w:rsid w:val="00B53C4C"/>
    <w:rsid w:val="00B53E39"/>
    <w:rsid w:val="00B55496"/>
    <w:rsid w:val="00B554B4"/>
    <w:rsid w:val="00B55C37"/>
    <w:rsid w:val="00B56A75"/>
    <w:rsid w:val="00B57E4E"/>
    <w:rsid w:val="00B61A76"/>
    <w:rsid w:val="00B6252D"/>
    <w:rsid w:val="00B625D1"/>
    <w:rsid w:val="00B6340F"/>
    <w:rsid w:val="00B6396D"/>
    <w:rsid w:val="00B63BE4"/>
    <w:rsid w:val="00B63FB8"/>
    <w:rsid w:val="00B65064"/>
    <w:rsid w:val="00B65171"/>
    <w:rsid w:val="00B662A5"/>
    <w:rsid w:val="00B662D6"/>
    <w:rsid w:val="00B6722B"/>
    <w:rsid w:val="00B6737C"/>
    <w:rsid w:val="00B6788A"/>
    <w:rsid w:val="00B6791F"/>
    <w:rsid w:val="00B70028"/>
    <w:rsid w:val="00B70FE1"/>
    <w:rsid w:val="00B71444"/>
    <w:rsid w:val="00B71B14"/>
    <w:rsid w:val="00B71F8B"/>
    <w:rsid w:val="00B72401"/>
    <w:rsid w:val="00B72756"/>
    <w:rsid w:val="00B72FDB"/>
    <w:rsid w:val="00B73FE1"/>
    <w:rsid w:val="00B740D7"/>
    <w:rsid w:val="00B749D1"/>
    <w:rsid w:val="00B75332"/>
    <w:rsid w:val="00B75827"/>
    <w:rsid w:val="00B7646E"/>
    <w:rsid w:val="00B7772E"/>
    <w:rsid w:val="00B804E9"/>
    <w:rsid w:val="00B807B6"/>
    <w:rsid w:val="00B80BD9"/>
    <w:rsid w:val="00B81AEA"/>
    <w:rsid w:val="00B81DCC"/>
    <w:rsid w:val="00B81EFD"/>
    <w:rsid w:val="00B82596"/>
    <w:rsid w:val="00B82737"/>
    <w:rsid w:val="00B83CA4"/>
    <w:rsid w:val="00B84143"/>
    <w:rsid w:val="00B848AC"/>
    <w:rsid w:val="00B858C2"/>
    <w:rsid w:val="00B8647E"/>
    <w:rsid w:val="00B86B54"/>
    <w:rsid w:val="00B875DA"/>
    <w:rsid w:val="00B87621"/>
    <w:rsid w:val="00B876B9"/>
    <w:rsid w:val="00B876D3"/>
    <w:rsid w:val="00B87B01"/>
    <w:rsid w:val="00B901DE"/>
    <w:rsid w:val="00B904F3"/>
    <w:rsid w:val="00B906FE"/>
    <w:rsid w:val="00B9117C"/>
    <w:rsid w:val="00B911F3"/>
    <w:rsid w:val="00B92F39"/>
    <w:rsid w:val="00B92F70"/>
    <w:rsid w:val="00B93A78"/>
    <w:rsid w:val="00B93F02"/>
    <w:rsid w:val="00B93F93"/>
    <w:rsid w:val="00B94003"/>
    <w:rsid w:val="00B94939"/>
    <w:rsid w:val="00B9560E"/>
    <w:rsid w:val="00B964F5"/>
    <w:rsid w:val="00B9662F"/>
    <w:rsid w:val="00B96CD7"/>
    <w:rsid w:val="00B9737F"/>
    <w:rsid w:val="00B975DA"/>
    <w:rsid w:val="00BA019A"/>
    <w:rsid w:val="00BA0A93"/>
    <w:rsid w:val="00BA10C2"/>
    <w:rsid w:val="00BA267F"/>
    <w:rsid w:val="00BA31CF"/>
    <w:rsid w:val="00BA37DE"/>
    <w:rsid w:val="00BA487B"/>
    <w:rsid w:val="00BA48E2"/>
    <w:rsid w:val="00BA4A17"/>
    <w:rsid w:val="00BA4A7E"/>
    <w:rsid w:val="00BA5D54"/>
    <w:rsid w:val="00BA6930"/>
    <w:rsid w:val="00BA6C3D"/>
    <w:rsid w:val="00BA6E0A"/>
    <w:rsid w:val="00BA7586"/>
    <w:rsid w:val="00BA7AB2"/>
    <w:rsid w:val="00BB1203"/>
    <w:rsid w:val="00BB162E"/>
    <w:rsid w:val="00BB19D2"/>
    <w:rsid w:val="00BB1D2C"/>
    <w:rsid w:val="00BB20C0"/>
    <w:rsid w:val="00BB2643"/>
    <w:rsid w:val="00BB3518"/>
    <w:rsid w:val="00BB3DB6"/>
    <w:rsid w:val="00BB41E1"/>
    <w:rsid w:val="00BB45FA"/>
    <w:rsid w:val="00BB51ED"/>
    <w:rsid w:val="00BB791D"/>
    <w:rsid w:val="00BC04B6"/>
    <w:rsid w:val="00BC0E7C"/>
    <w:rsid w:val="00BC0FDD"/>
    <w:rsid w:val="00BC13B9"/>
    <w:rsid w:val="00BC1700"/>
    <w:rsid w:val="00BC1890"/>
    <w:rsid w:val="00BC19FC"/>
    <w:rsid w:val="00BC2B39"/>
    <w:rsid w:val="00BC2D52"/>
    <w:rsid w:val="00BC3112"/>
    <w:rsid w:val="00BC3605"/>
    <w:rsid w:val="00BC44AC"/>
    <w:rsid w:val="00BC4867"/>
    <w:rsid w:val="00BC5763"/>
    <w:rsid w:val="00BC615F"/>
    <w:rsid w:val="00BC63F1"/>
    <w:rsid w:val="00BC6483"/>
    <w:rsid w:val="00BC64D3"/>
    <w:rsid w:val="00BC6674"/>
    <w:rsid w:val="00BC677D"/>
    <w:rsid w:val="00BC6EEE"/>
    <w:rsid w:val="00BD02D2"/>
    <w:rsid w:val="00BD0517"/>
    <w:rsid w:val="00BD0912"/>
    <w:rsid w:val="00BD0ABB"/>
    <w:rsid w:val="00BD1A55"/>
    <w:rsid w:val="00BD1AB8"/>
    <w:rsid w:val="00BD2358"/>
    <w:rsid w:val="00BD357B"/>
    <w:rsid w:val="00BD43EA"/>
    <w:rsid w:val="00BD44E6"/>
    <w:rsid w:val="00BD5F5A"/>
    <w:rsid w:val="00BD65E9"/>
    <w:rsid w:val="00BD6B7A"/>
    <w:rsid w:val="00BD6BBE"/>
    <w:rsid w:val="00BD7014"/>
    <w:rsid w:val="00BD7223"/>
    <w:rsid w:val="00BD72DA"/>
    <w:rsid w:val="00BD7832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4EE2"/>
    <w:rsid w:val="00BE5180"/>
    <w:rsid w:val="00BE5494"/>
    <w:rsid w:val="00BE5F74"/>
    <w:rsid w:val="00BE606A"/>
    <w:rsid w:val="00BE6806"/>
    <w:rsid w:val="00BE6B1A"/>
    <w:rsid w:val="00BE6CB0"/>
    <w:rsid w:val="00BE7A59"/>
    <w:rsid w:val="00BE7AE9"/>
    <w:rsid w:val="00BF0B2D"/>
    <w:rsid w:val="00BF0FE3"/>
    <w:rsid w:val="00BF10A6"/>
    <w:rsid w:val="00BF154C"/>
    <w:rsid w:val="00BF2697"/>
    <w:rsid w:val="00BF27E1"/>
    <w:rsid w:val="00BF3059"/>
    <w:rsid w:val="00BF3078"/>
    <w:rsid w:val="00BF333D"/>
    <w:rsid w:val="00BF3740"/>
    <w:rsid w:val="00BF3E3D"/>
    <w:rsid w:val="00BF4081"/>
    <w:rsid w:val="00BF42A0"/>
    <w:rsid w:val="00BF46B7"/>
    <w:rsid w:val="00BF47E6"/>
    <w:rsid w:val="00BF5A39"/>
    <w:rsid w:val="00BF6294"/>
    <w:rsid w:val="00BF65F9"/>
    <w:rsid w:val="00BF6920"/>
    <w:rsid w:val="00BF6923"/>
    <w:rsid w:val="00BF6D6D"/>
    <w:rsid w:val="00C004E8"/>
    <w:rsid w:val="00C015E3"/>
    <w:rsid w:val="00C0165D"/>
    <w:rsid w:val="00C01ED8"/>
    <w:rsid w:val="00C02EE4"/>
    <w:rsid w:val="00C03647"/>
    <w:rsid w:val="00C0413A"/>
    <w:rsid w:val="00C04D8D"/>
    <w:rsid w:val="00C052D8"/>
    <w:rsid w:val="00C0611F"/>
    <w:rsid w:val="00C06CF0"/>
    <w:rsid w:val="00C06FF2"/>
    <w:rsid w:val="00C071EA"/>
    <w:rsid w:val="00C07457"/>
    <w:rsid w:val="00C07580"/>
    <w:rsid w:val="00C10250"/>
    <w:rsid w:val="00C103D6"/>
    <w:rsid w:val="00C10BC9"/>
    <w:rsid w:val="00C117BD"/>
    <w:rsid w:val="00C12355"/>
    <w:rsid w:val="00C13953"/>
    <w:rsid w:val="00C14178"/>
    <w:rsid w:val="00C150E5"/>
    <w:rsid w:val="00C15681"/>
    <w:rsid w:val="00C157C6"/>
    <w:rsid w:val="00C15E35"/>
    <w:rsid w:val="00C16873"/>
    <w:rsid w:val="00C16F57"/>
    <w:rsid w:val="00C17B09"/>
    <w:rsid w:val="00C20044"/>
    <w:rsid w:val="00C21011"/>
    <w:rsid w:val="00C215BF"/>
    <w:rsid w:val="00C21882"/>
    <w:rsid w:val="00C218F1"/>
    <w:rsid w:val="00C21AB8"/>
    <w:rsid w:val="00C21E7A"/>
    <w:rsid w:val="00C2257A"/>
    <w:rsid w:val="00C22896"/>
    <w:rsid w:val="00C2308A"/>
    <w:rsid w:val="00C2343E"/>
    <w:rsid w:val="00C23648"/>
    <w:rsid w:val="00C265D0"/>
    <w:rsid w:val="00C26727"/>
    <w:rsid w:val="00C275FF"/>
    <w:rsid w:val="00C2780B"/>
    <w:rsid w:val="00C27F46"/>
    <w:rsid w:val="00C30AA0"/>
    <w:rsid w:val="00C30C56"/>
    <w:rsid w:val="00C31061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996"/>
    <w:rsid w:val="00C36A6F"/>
    <w:rsid w:val="00C375EF"/>
    <w:rsid w:val="00C3774C"/>
    <w:rsid w:val="00C40241"/>
    <w:rsid w:val="00C404BB"/>
    <w:rsid w:val="00C4059D"/>
    <w:rsid w:val="00C40C80"/>
    <w:rsid w:val="00C444BD"/>
    <w:rsid w:val="00C44690"/>
    <w:rsid w:val="00C44776"/>
    <w:rsid w:val="00C44F64"/>
    <w:rsid w:val="00C453EE"/>
    <w:rsid w:val="00C46BC2"/>
    <w:rsid w:val="00C479E9"/>
    <w:rsid w:val="00C47FD1"/>
    <w:rsid w:val="00C50897"/>
    <w:rsid w:val="00C50E95"/>
    <w:rsid w:val="00C51548"/>
    <w:rsid w:val="00C517CE"/>
    <w:rsid w:val="00C5182D"/>
    <w:rsid w:val="00C51A81"/>
    <w:rsid w:val="00C51F49"/>
    <w:rsid w:val="00C5235C"/>
    <w:rsid w:val="00C53AFC"/>
    <w:rsid w:val="00C543D6"/>
    <w:rsid w:val="00C547E9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18D0"/>
    <w:rsid w:val="00C62C02"/>
    <w:rsid w:val="00C62FE1"/>
    <w:rsid w:val="00C63172"/>
    <w:rsid w:val="00C63486"/>
    <w:rsid w:val="00C63E1B"/>
    <w:rsid w:val="00C6422E"/>
    <w:rsid w:val="00C64513"/>
    <w:rsid w:val="00C648AD"/>
    <w:rsid w:val="00C65179"/>
    <w:rsid w:val="00C664D3"/>
    <w:rsid w:val="00C66CA0"/>
    <w:rsid w:val="00C67228"/>
    <w:rsid w:val="00C676BE"/>
    <w:rsid w:val="00C7102D"/>
    <w:rsid w:val="00C71818"/>
    <w:rsid w:val="00C719B0"/>
    <w:rsid w:val="00C719E6"/>
    <w:rsid w:val="00C71CC7"/>
    <w:rsid w:val="00C721EB"/>
    <w:rsid w:val="00C72618"/>
    <w:rsid w:val="00C72BB5"/>
    <w:rsid w:val="00C72E9F"/>
    <w:rsid w:val="00C739AA"/>
    <w:rsid w:val="00C73B88"/>
    <w:rsid w:val="00C73C93"/>
    <w:rsid w:val="00C746B5"/>
    <w:rsid w:val="00C74AFF"/>
    <w:rsid w:val="00C750A6"/>
    <w:rsid w:val="00C7543C"/>
    <w:rsid w:val="00C754B5"/>
    <w:rsid w:val="00C75B4F"/>
    <w:rsid w:val="00C75EC1"/>
    <w:rsid w:val="00C7615F"/>
    <w:rsid w:val="00C76B7B"/>
    <w:rsid w:val="00C778BE"/>
    <w:rsid w:val="00C779E6"/>
    <w:rsid w:val="00C80546"/>
    <w:rsid w:val="00C80584"/>
    <w:rsid w:val="00C80865"/>
    <w:rsid w:val="00C80EA8"/>
    <w:rsid w:val="00C821BC"/>
    <w:rsid w:val="00C839C5"/>
    <w:rsid w:val="00C850B6"/>
    <w:rsid w:val="00C851AA"/>
    <w:rsid w:val="00C85A7B"/>
    <w:rsid w:val="00C86327"/>
    <w:rsid w:val="00C879F3"/>
    <w:rsid w:val="00C900E4"/>
    <w:rsid w:val="00C90962"/>
    <w:rsid w:val="00C90E13"/>
    <w:rsid w:val="00C92521"/>
    <w:rsid w:val="00C939FD"/>
    <w:rsid w:val="00C94857"/>
    <w:rsid w:val="00C96CC4"/>
    <w:rsid w:val="00C97B06"/>
    <w:rsid w:val="00CA036E"/>
    <w:rsid w:val="00CA05DC"/>
    <w:rsid w:val="00CA0C72"/>
    <w:rsid w:val="00CA0DAA"/>
    <w:rsid w:val="00CA17C0"/>
    <w:rsid w:val="00CA1A08"/>
    <w:rsid w:val="00CA1A83"/>
    <w:rsid w:val="00CA21BA"/>
    <w:rsid w:val="00CA2553"/>
    <w:rsid w:val="00CA2717"/>
    <w:rsid w:val="00CA2E16"/>
    <w:rsid w:val="00CA3B25"/>
    <w:rsid w:val="00CA46CF"/>
    <w:rsid w:val="00CA4E35"/>
    <w:rsid w:val="00CA614B"/>
    <w:rsid w:val="00CA6535"/>
    <w:rsid w:val="00CA67BA"/>
    <w:rsid w:val="00CB049B"/>
    <w:rsid w:val="00CB06CC"/>
    <w:rsid w:val="00CB09A8"/>
    <w:rsid w:val="00CB0D36"/>
    <w:rsid w:val="00CB108F"/>
    <w:rsid w:val="00CB13C8"/>
    <w:rsid w:val="00CB2BBB"/>
    <w:rsid w:val="00CB319C"/>
    <w:rsid w:val="00CB3658"/>
    <w:rsid w:val="00CB41B6"/>
    <w:rsid w:val="00CB4359"/>
    <w:rsid w:val="00CB4967"/>
    <w:rsid w:val="00CB503B"/>
    <w:rsid w:val="00CB6D4D"/>
    <w:rsid w:val="00CB7BBF"/>
    <w:rsid w:val="00CC00E8"/>
    <w:rsid w:val="00CC01AF"/>
    <w:rsid w:val="00CC096E"/>
    <w:rsid w:val="00CC181D"/>
    <w:rsid w:val="00CC1AA1"/>
    <w:rsid w:val="00CC1E19"/>
    <w:rsid w:val="00CC278D"/>
    <w:rsid w:val="00CC2955"/>
    <w:rsid w:val="00CC2C92"/>
    <w:rsid w:val="00CC3271"/>
    <w:rsid w:val="00CC4C67"/>
    <w:rsid w:val="00CC5402"/>
    <w:rsid w:val="00CC6BC0"/>
    <w:rsid w:val="00CC6C50"/>
    <w:rsid w:val="00CC6D7D"/>
    <w:rsid w:val="00CC6E21"/>
    <w:rsid w:val="00CC7593"/>
    <w:rsid w:val="00CD01FF"/>
    <w:rsid w:val="00CD0509"/>
    <w:rsid w:val="00CD05D5"/>
    <w:rsid w:val="00CD060B"/>
    <w:rsid w:val="00CD0695"/>
    <w:rsid w:val="00CD06F4"/>
    <w:rsid w:val="00CD12B9"/>
    <w:rsid w:val="00CD163A"/>
    <w:rsid w:val="00CD16D8"/>
    <w:rsid w:val="00CD1C9E"/>
    <w:rsid w:val="00CD217F"/>
    <w:rsid w:val="00CD2929"/>
    <w:rsid w:val="00CD2C5C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01A"/>
    <w:rsid w:val="00CD4312"/>
    <w:rsid w:val="00CD43D9"/>
    <w:rsid w:val="00CD5815"/>
    <w:rsid w:val="00CD586F"/>
    <w:rsid w:val="00CD63B4"/>
    <w:rsid w:val="00CD6637"/>
    <w:rsid w:val="00CD74BD"/>
    <w:rsid w:val="00CD783C"/>
    <w:rsid w:val="00CE0818"/>
    <w:rsid w:val="00CE0899"/>
    <w:rsid w:val="00CE08BC"/>
    <w:rsid w:val="00CE13BF"/>
    <w:rsid w:val="00CE19C0"/>
    <w:rsid w:val="00CE23B5"/>
    <w:rsid w:val="00CE2DA1"/>
    <w:rsid w:val="00CE3BEC"/>
    <w:rsid w:val="00CE402E"/>
    <w:rsid w:val="00CE49D0"/>
    <w:rsid w:val="00CE49D8"/>
    <w:rsid w:val="00CE4C3A"/>
    <w:rsid w:val="00CE5149"/>
    <w:rsid w:val="00CE53FA"/>
    <w:rsid w:val="00CE690D"/>
    <w:rsid w:val="00CF09B9"/>
    <w:rsid w:val="00CF1424"/>
    <w:rsid w:val="00CF1AE2"/>
    <w:rsid w:val="00CF1CE4"/>
    <w:rsid w:val="00CF218E"/>
    <w:rsid w:val="00CF21F6"/>
    <w:rsid w:val="00CF278F"/>
    <w:rsid w:val="00CF3BA0"/>
    <w:rsid w:val="00CF4463"/>
    <w:rsid w:val="00CF44ED"/>
    <w:rsid w:val="00CF4ADA"/>
    <w:rsid w:val="00CF50B4"/>
    <w:rsid w:val="00CF523E"/>
    <w:rsid w:val="00CF5A60"/>
    <w:rsid w:val="00CF60E6"/>
    <w:rsid w:val="00CF6643"/>
    <w:rsid w:val="00CF6CC2"/>
    <w:rsid w:val="00CF6D07"/>
    <w:rsid w:val="00CF7DA3"/>
    <w:rsid w:val="00D00647"/>
    <w:rsid w:val="00D015FE"/>
    <w:rsid w:val="00D0169B"/>
    <w:rsid w:val="00D01801"/>
    <w:rsid w:val="00D01A17"/>
    <w:rsid w:val="00D02334"/>
    <w:rsid w:val="00D024E0"/>
    <w:rsid w:val="00D026FF"/>
    <w:rsid w:val="00D0289A"/>
    <w:rsid w:val="00D02A73"/>
    <w:rsid w:val="00D03092"/>
    <w:rsid w:val="00D03634"/>
    <w:rsid w:val="00D03E6F"/>
    <w:rsid w:val="00D0411F"/>
    <w:rsid w:val="00D05445"/>
    <w:rsid w:val="00D055DB"/>
    <w:rsid w:val="00D0637B"/>
    <w:rsid w:val="00D06C3B"/>
    <w:rsid w:val="00D06F28"/>
    <w:rsid w:val="00D074B1"/>
    <w:rsid w:val="00D07EAD"/>
    <w:rsid w:val="00D07F3C"/>
    <w:rsid w:val="00D110FB"/>
    <w:rsid w:val="00D11D10"/>
    <w:rsid w:val="00D1258C"/>
    <w:rsid w:val="00D1287E"/>
    <w:rsid w:val="00D13507"/>
    <w:rsid w:val="00D13617"/>
    <w:rsid w:val="00D13826"/>
    <w:rsid w:val="00D14023"/>
    <w:rsid w:val="00D143A6"/>
    <w:rsid w:val="00D14970"/>
    <w:rsid w:val="00D14DF8"/>
    <w:rsid w:val="00D159CF"/>
    <w:rsid w:val="00D15E03"/>
    <w:rsid w:val="00D1637B"/>
    <w:rsid w:val="00D1662C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E42"/>
    <w:rsid w:val="00D25E4B"/>
    <w:rsid w:val="00D2610F"/>
    <w:rsid w:val="00D26A06"/>
    <w:rsid w:val="00D27EE9"/>
    <w:rsid w:val="00D300DD"/>
    <w:rsid w:val="00D30777"/>
    <w:rsid w:val="00D30824"/>
    <w:rsid w:val="00D30938"/>
    <w:rsid w:val="00D30F14"/>
    <w:rsid w:val="00D316AE"/>
    <w:rsid w:val="00D32B97"/>
    <w:rsid w:val="00D33327"/>
    <w:rsid w:val="00D334B4"/>
    <w:rsid w:val="00D34275"/>
    <w:rsid w:val="00D345A8"/>
    <w:rsid w:val="00D34818"/>
    <w:rsid w:val="00D34B19"/>
    <w:rsid w:val="00D34DBA"/>
    <w:rsid w:val="00D3561A"/>
    <w:rsid w:val="00D356CB"/>
    <w:rsid w:val="00D35F8F"/>
    <w:rsid w:val="00D36291"/>
    <w:rsid w:val="00D36332"/>
    <w:rsid w:val="00D3689E"/>
    <w:rsid w:val="00D36CBE"/>
    <w:rsid w:val="00D37272"/>
    <w:rsid w:val="00D373EC"/>
    <w:rsid w:val="00D37C18"/>
    <w:rsid w:val="00D4018F"/>
    <w:rsid w:val="00D41BCF"/>
    <w:rsid w:val="00D41D1C"/>
    <w:rsid w:val="00D420CF"/>
    <w:rsid w:val="00D42426"/>
    <w:rsid w:val="00D4375B"/>
    <w:rsid w:val="00D43C00"/>
    <w:rsid w:val="00D440F8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971"/>
    <w:rsid w:val="00D52C5E"/>
    <w:rsid w:val="00D53B77"/>
    <w:rsid w:val="00D54428"/>
    <w:rsid w:val="00D549C0"/>
    <w:rsid w:val="00D55401"/>
    <w:rsid w:val="00D56910"/>
    <w:rsid w:val="00D569A7"/>
    <w:rsid w:val="00D570F2"/>
    <w:rsid w:val="00D60732"/>
    <w:rsid w:val="00D61081"/>
    <w:rsid w:val="00D613FC"/>
    <w:rsid w:val="00D6178E"/>
    <w:rsid w:val="00D61828"/>
    <w:rsid w:val="00D61BAB"/>
    <w:rsid w:val="00D61E92"/>
    <w:rsid w:val="00D61EDF"/>
    <w:rsid w:val="00D61FE4"/>
    <w:rsid w:val="00D62A40"/>
    <w:rsid w:val="00D62BED"/>
    <w:rsid w:val="00D633DA"/>
    <w:rsid w:val="00D6394A"/>
    <w:rsid w:val="00D645FD"/>
    <w:rsid w:val="00D652BF"/>
    <w:rsid w:val="00D656BD"/>
    <w:rsid w:val="00D70107"/>
    <w:rsid w:val="00D70C33"/>
    <w:rsid w:val="00D72257"/>
    <w:rsid w:val="00D728F6"/>
    <w:rsid w:val="00D72D5F"/>
    <w:rsid w:val="00D72D66"/>
    <w:rsid w:val="00D732C3"/>
    <w:rsid w:val="00D73936"/>
    <w:rsid w:val="00D73956"/>
    <w:rsid w:val="00D73EE7"/>
    <w:rsid w:val="00D74251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E00"/>
    <w:rsid w:val="00D81075"/>
    <w:rsid w:val="00D81919"/>
    <w:rsid w:val="00D81D5E"/>
    <w:rsid w:val="00D8216C"/>
    <w:rsid w:val="00D826E7"/>
    <w:rsid w:val="00D828ED"/>
    <w:rsid w:val="00D82BCD"/>
    <w:rsid w:val="00D83CD3"/>
    <w:rsid w:val="00D841D0"/>
    <w:rsid w:val="00D84288"/>
    <w:rsid w:val="00D84A13"/>
    <w:rsid w:val="00D84E8A"/>
    <w:rsid w:val="00D85BE9"/>
    <w:rsid w:val="00D85FC4"/>
    <w:rsid w:val="00D86505"/>
    <w:rsid w:val="00D86FF7"/>
    <w:rsid w:val="00D8714E"/>
    <w:rsid w:val="00D874DB"/>
    <w:rsid w:val="00D87BF5"/>
    <w:rsid w:val="00D90DD5"/>
    <w:rsid w:val="00D91A53"/>
    <w:rsid w:val="00D92286"/>
    <w:rsid w:val="00D929F5"/>
    <w:rsid w:val="00D92D1C"/>
    <w:rsid w:val="00D936E4"/>
    <w:rsid w:val="00D938F5"/>
    <w:rsid w:val="00D941CF"/>
    <w:rsid w:val="00D944AA"/>
    <w:rsid w:val="00D94E54"/>
    <w:rsid w:val="00D95AA9"/>
    <w:rsid w:val="00D96185"/>
    <w:rsid w:val="00D969D9"/>
    <w:rsid w:val="00D97184"/>
    <w:rsid w:val="00D978EC"/>
    <w:rsid w:val="00D9791C"/>
    <w:rsid w:val="00D97F30"/>
    <w:rsid w:val="00DA084C"/>
    <w:rsid w:val="00DA1084"/>
    <w:rsid w:val="00DA1312"/>
    <w:rsid w:val="00DA2382"/>
    <w:rsid w:val="00DA2650"/>
    <w:rsid w:val="00DA2A45"/>
    <w:rsid w:val="00DA2B02"/>
    <w:rsid w:val="00DA2B0E"/>
    <w:rsid w:val="00DA4739"/>
    <w:rsid w:val="00DA4AEA"/>
    <w:rsid w:val="00DA5350"/>
    <w:rsid w:val="00DA667F"/>
    <w:rsid w:val="00DA6D7F"/>
    <w:rsid w:val="00DA77BD"/>
    <w:rsid w:val="00DA7FEC"/>
    <w:rsid w:val="00DB0A4F"/>
    <w:rsid w:val="00DB0AFE"/>
    <w:rsid w:val="00DB0B7A"/>
    <w:rsid w:val="00DB0F76"/>
    <w:rsid w:val="00DB2B45"/>
    <w:rsid w:val="00DB2B50"/>
    <w:rsid w:val="00DB2CA5"/>
    <w:rsid w:val="00DB35CD"/>
    <w:rsid w:val="00DB3BE5"/>
    <w:rsid w:val="00DB465A"/>
    <w:rsid w:val="00DB4F3D"/>
    <w:rsid w:val="00DB4FC4"/>
    <w:rsid w:val="00DB5F83"/>
    <w:rsid w:val="00DB6DEC"/>
    <w:rsid w:val="00DB7032"/>
    <w:rsid w:val="00DB744F"/>
    <w:rsid w:val="00DC0738"/>
    <w:rsid w:val="00DC1081"/>
    <w:rsid w:val="00DC18CD"/>
    <w:rsid w:val="00DC19FC"/>
    <w:rsid w:val="00DC1A3F"/>
    <w:rsid w:val="00DC2BF6"/>
    <w:rsid w:val="00DC2EED"/>
    <w:rsid w:val="00DC3638"/>
    <w:rsid w:val="00DC3C8C"/>
    <w:rsid w:val="00DC55C2"/>
    <w:rsid w:val="00DC63F4"/>
    <w:rsid w:val="00DD03F1"/>
    <w:rsid w:val="00DD0D6C"/>
    <w:rsid w:val="00DD1033"/>
    <w:rsid w:val="00DD29A4"/>
    <w:rsid w:val="00DD2FB5"/>
    <w:rsid w:val="00DD320C"/>
    <w:rsid w:val="00DD3B05"/>
    <w:rsid w:val="00DD3C47"/>
    <w:rsid w:val="00DD4438"/>
    <w:rsid w:val="00DD46CB"/>
    <w:rsid w:val="00DD4832"/>
    <w:rsid w:val="00DD5A20"/>
    <w:rsid w:val="00DD6130"/>
    <w:rsid w:val="00DD6467"/>
    <w:rsid w:val="00DD6D6E"/>
    <w:rsid w:val="00DD7B61"/>
    <w:rsid w:val="00DD7B8A"/>
    <w:rsid w:val="00DE0964"/>
    <w:rsid w:val="00DE0F2B"/>
    <w:rsid w:val="00DE1037"/>
    <w:rsid w:val="00DE1200"/>
    <w:rsid w:val="00DE15E6"/>
    <w:rsid w:val="00DE23C2"/>
    <w:rsid w:val="00DE2D34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6652"/>
    <w:rsid w:val="00DE7925"/>
    <w:rsid w:val="00DE7AEF"/>
    <w:rsid w:val="00DF070D"/>
    <w:rsid w:val="00DF0DAA"/>
    <w:rsid w:val="00DF0EAF"/>
    <w:rsid w:val="00DF10A2"/>
    <w:rsid w:val="00DF1205"/>
    <w:rsid w:val="00DF17A5"/>
    <w:rsid w:val="00DF264D"/>
    <w:rsid w:val="00DF28C1"/>
    <w:rsid w:val="00DF296E"/>
    <w:rsid w:val="00DF3074"/>
    <w:rsid w:val="00DF3930"/>
    <w:rsid w:val="00DF3D30"/>
    <w:rsid w:val="00DF445A"/>
    <w:rsid w:val="00DF4CC5"/>
    <w:rsid w:val="00DF5527"/>
    <w:rsid w:val="00DF6553"/>
    <w:rsid w:val="00DF69DE"/>
    <w:rsid w:val="00DF70BE"/>
    <w:rsid w:val="00DF7C77"/>
    <w:rsid w:val="00DF7DEA"/>
    <w:rsid w:val="00DF7EA4"/>
    <w:rsid w:val="00E008E3"/>
    <w:rsid w:val="00E00DBC"/>
    <w:rsid w:val="00E01153"/>
    <w:rsid w:val="00E01CA8"/>
    <w:rsid w:val="00E01FED"/>
    <w:rsid w:val="00E02DCF"/>
    <w:rsid w:val="00E02F68"/>
    <w:rsid w:val="00E032E3"/>
    <w:rsid w:val="00E033DC"/>
    <w:rsid w:val="00E03948"/>
    <w:rsid w:val="00E03E58"/>
    <w:rsid w:val="00E04820"/>
    <w:rsid w:val="00E04E57"/>
    <w:rsid w:val="00E05B67"/>
    <w:rsid w:val="00E05C2C"/>
    <w:rsid w:val="00E061DA"/>
    <w:rsid w:val="00E06654"/>
    <w:rsid w:val="00E068E3"/>
    <w:rsid w:val="00E0699C"/>
    <w:rsid w:val="00E071B3"/>
    <w:rsid w:val="00E07552"/>
    <w:rsid w:val="00E07C63"/>
    <w:rsid w:val="00E10E0E"/>
    <w:rsid w:val="00E116B6"/>
    <w:rsid w:val="00E11B56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FF7"/>
    <w:rsid w:val="00E20842"/>
    <w:rsid w:val="00E21559"/>
    <w:rsid w:val="00E21B44"/>
    <w:rsid w:val="00E220B8"/>
    <w:rsid w:val="00E22970"/>
    <w:rsid w:val="00E229B0"/>
    <w:rsid w:val="00E22CC2"/>
    <w:rsid w:val="00E22CF9"/>
    <w:rsid w:val="00E22F84"/>
    <w:rsid w:val="00E23151"/>
    <w:rsid w:val="00E231DA"/>
    <w:rsid w:val="00E23B7C"/>
    <w:rsid w:val="00E23DE4"/>
    <w:rsid w:val="00E24092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9BF"/>
    <w:rsid w:val="00E32DA3"/>
    <w:rsid w:val="00E33163"/>
    <w:rsid w:val="00E34234"/>
    <w:rsid w:val="00E34404"/>
    <w:rsid w:val="00E347CC"/>
    <w:rsid w:val="00E34972"/>
    <w:rsid w:val="00E34A47"/>
    <w:rsid w:val="00E36155"/>
    <w:rsid w:val="00E3618F"/>
    <w:rsid w:val="00E3647A"/>
    <w:rsid w:val="00E3676A"/>
    <w:rsid w:val="00E37676"/>
    <w:rsid w:val="00E37745"/>
    <w:rsid w:val="00E4030C"/>
    <w:rsid w:val="00E405DB"/>
    <w:rsid w:val="00E42D5D"/>
    <w:rsid w:val="00E43097"/>
    <w:rsid w:val="00E45383"/>
    <w:rsid w:val="00E47A74"/>
    <w:rsid w:val="00E51958"/>
    <w:rsid w:val="00E51CEE"/>
    <w:rsid w:val="00E51D3B"/>
    <w:rsid w:val="00E5225B"/>
    <w:rsid w:val="00E5289A"/>
    <w:rsid w:val="00E52A90"/>
    <w:rsid w:val="00E5368F"/>
    <w:rsid w:val="00E53973"/>
    <w:rsid w:val="00E54847"/>
    <w:rsid w:val="00E553A2"/>
    <w:rsid w:val="00E5634D"/>
    <w:rsid w:val="00E566B1"/>
    <w:rsid w:val="00E57645"/>
    <w:rsid w:val="00E576B5"/>
    <w:rsid w:val="00E57ECF"/>
    <w:rsid w:val="00E60A62"/>
    <w:rsid w:val="00E60DBF"/>
    <w:rsid w:val="00E60E8C"/>
    <w:rsid w:val="00E6175B"/>
    <w:rsid w:val="00E61D87"/>
    <w:rsid w:val="00E62483"/>
    <w:rsid w:val="00E62928"/>
    <w:rsid w:val="00E6299F"/>
    <w:rsid w:val="00E629F1"/>
    <w:rsid w:val="00E63247"/>
    <w:rsid w:val="00E634C6"/>
    <w:rsid w:val="00E641CB"/>
    <w:rsid w:val="00E64499"/>
    <w:rsid w:val="00E64542"/>
    <w:rsid w:val="00E6475A"/>
    <w:rsid w:val="00E6480D"/>
    <w:rsid w:val="00E64AB1"/>
    <w:rsid w:val="00E6522B"/>
    <w:rsid w:val="00E65D83"/>
    <w:rsid w:val="00E66033"/>
    <w:rsid w:val="00E671D8"/>
    <w:rsid w:val="00E702C0"/>
    <w:rsid w:val="00E70F83"/>
    <w:rsid w:val="00E7106A"/>
    <w:rsid w:val="00E716AF"/>
    <w:rsid w:val="00E716DB"/>
    <w:rsid w:val="00E71C85"/>
    <w:rsid w:val="00E72031"/>
    <w:rsid w:val="00E72578"/>
    <w:rsid w:val="00E7326A"/>
    <w:rsid w:val="00E73AC4"/>
    <w:rsid w:val="00E74262"/>
    <w:rsid w:val="00E744A0"/>
    <w:rsid w:val="00E749D8"/>
    <w:rsid w:val="00E7587E"/>
    <w:rsid w:val="00E75DA6"/>
    <w:rsid w:val="00E766F4"/>
    <w:rsid w:val="00E76797"/>
    <w:rsid w:val="00E768A1"/>
    <w:rsid w:val="00E76E49"/>
    <w:rsid w:val="00E76FD5"/>
    <w:rsid w:val="00E777C1"/>
    <w:rsid w:val="00E80B11"/>
    <w:rsid w:val="00E80C76"/>
    <w:rsid w:val="00E8177C"/>
    <w:rsid w:val="00E82876"/>
    <w:rsid w:val="00E833CD"/>
    <w:rsid w:val="00E83553"/>
    <w:rsid w:val="00E83E31"/>
    <w:rsid w:val="00E8441C"/>
    <w:rsid w:val="00E84649"/>
    <w:rsid w:val="00E84E86"/>
    <w:rsid w:val="00E871C4"/>
    <w:rsid w:val="00E8752D"/>
    <w:rsid w:val="00E876D8"/>
    <w:rsid w:val="00E90198"/>
    <w:rsid w:val="00E91BFE"/>
    <w:rsid w:val="00E92ECF"/>
    <w:rsid w:val="00E93047"/>
    <w:rsid w:val="00E938E3"/>
    <w:rsid w:val="00E93C00"/>
    <w:rsid w:val="00E9444B"/>
    <w:rsid w:val="00E948E6"/>
    <w:rsid w:val="00E94BE8"/>
    <w:rsid w:val="00E94D64"/>
    <w:rsid w:val="00E95236"/>
    <w:rsid w:val="00E95936"/>
    <w:rsid w:val="00E95A17"/>
    <w:rsid w:val="00E95D77"/>
    <w:rsid w:val="00E9613A"/>
    <w:rsid w:val="00E97669"/>
    <w:rsid w:val="00E97DB6"/>
    <w:rsid w:val="00E97F28"/>
    <w:rsid w:val="00EA06B2"/>
    <w:rsid w:val="00EA0899"/>
    <w:rsid w:val="00EA119C"/>
    <w:rsid w:val="00EA129C"/>
    <w:rsid w:val="00EA1DD9"/>
    <w:rsid w:val="00EA416B"/>
    <w:rsid w:val="00EA57A5"/>
    <w:rsid w:val="00EA6043"/>
    <w:rsid w:val="00EA62F1"/>
    <w:rsid w:val="00EA70FA"/>
    <w:rsid w:val="00EA7E8B"/>
    <w:rsid w:val="00EB0341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416E"/>
    <w:rsid w:val="00EB4D0F"/>
    <w:rsid w:val="00EB59AF"/>
    <w:rsid w:val="00EB62E5"/>
    <w:rsid w:val="00EB6E59"/>
    <w:rsid w:val="00EC00A0"/>
    <w:rsid w:val="00EC08A5"/>
    <w:rsid w:val="00EC1641"/>
    <w:rsid w:val="00EC240B"/>
    <w:rsid w:val="00EC2411"/>
    <w:rsid w:val="00EC2554"/>
    <w:rsid w:val="00EC2634"/>
    <w:rsid w:val="00EC2E92"/>
    <w:rsid w:val="00EC3EEB"/>
    <w:rsid w:val="00EC4193"/>
    <w:rsid w:val="00EC4668"/>
    <w:rsid w:val="00EC4D19"/>
    <w:rsid w:val="00EC5126"/>
    <w:rsid w:val="00EC5822"/>
    <w:rsid w:val="00EC59F8"/>
    <w:rsid w:val="00EC5D9F"/>
    <w:rsid w:val="00EC60B4"/>
    <w:rsid w:val="00EC6EED"/>
    <w:rsid w:val="00EC75A1"/>
    <w:rsid w:val="00EC765B"/>
    <w:rsid w:val="00EC7E85"/>
    <w:rsid w:val="00ED0270"/>
    <w:rsid w:val="00ED052B"/>
    <w:rsid w:val="00ED0D5E"/>
    <w:rsid w:val="00ED1137"/>
    <w:rsid w:val="00ED1943"/>
    <w:rsid w:val="00ED2C26"/>
    <w:rsid w:val="00ED2DB8"/>
    <w:rsid w:val="00ED34CA"/>
    <w:rsid w:val="00ED3D60"/>
    <w:rsid w:val="00ED4A4B"/>
    <w:rsid w:val="00ED563F"/>
    <w:rsid w:val="00ED5FB2"/>
    <w:rsid w:val="00ED6BCF"/>
    <w:rsid w:val="00ED7071"/>
    <w:rsid w:val="00ED717F"/>
    <w:rsid w:val="00ED7450"/>
    <w:rsid w:val="00ED77F2"/>
    <w:rsid w:val="00ED7AF8"/>
    <w:rsid w:val="00EE05D3"/>
    <w:rsid w:val="00EE0D85"/>
    <w:rsid w:val="00EE1636"/>
    <w:rsid w:val="00EE1711"/>
    <w:rsid w:val="00EE193F"/>
    <w:rsid w:val="00EE1AE7"/>
    <w:rsid w:val="00EE225C"/>
    <w:rsid w:val="00EE3281"/>
    <w:rsid w:val="00EE3B81"/>
    <w:rsid w:val="00EE3F6F"/>
    <w:rsid w:val="00EE4CF2"/>
    <w:rsid w:val="00EE56DD"/>
    <w:rsid w:val="00EE5751"/>
    <w:rsid w:val="00EE5D1A"/>
    <w:rsid w:val="00EE69E8"/>
    <w:rsid w:val="00EE6DE5"/>
    <w:rsid w:val="00EE7098"/>
    <w:rsid w:val="00EE7236"/>
    <w:rsid w:val="00EE725F"/>
    <w:rsid w:val="00EE7714"/>
    <w:rsid w:val="00EE7BA6"/>
    <w:rsid w:val="00EF0808"/>
    <w:rsid w:val="00EF0CAD"/>
    <w:rsid w:val="00EF2366"/>
    <w:rsid w:val="00EF31F3"/>
    <w:rsid w:val="00EF3FBF"/>
    <w:rsid w:val="00EF4A77"/>
    <w:rsid w:val="00EF5E47"/>
    <w:rsid w:val="00EF5FEC"/>
    <w:rsid w:val="00EF6580"/>
    <w:rsid w:val="00F0150A"/>
    <w:rsid w:val="00F0291D"/>
    <w:rsid w:val="00F02BFE"/>
    <w:rsid w:val="00F039A4"/>
    <w:rsid w:val="00F03F4A"/>
    <w:rsid w:val="00F0444A"/>
    <w:rsid w:val="00F047AA"/>
    <w:rsid w:val="00F04C41"/>
    <w:rsid w:val="00F05FBD"/>
    <w:rsid w:val="00F0626A"/>
    <w:rsid w:val="00F0752C"/>
    <w:rsid w:val="00F100E7"/>
    <w:rsid w:val="00F11089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68BD"/>
    <w:rsid w:val="00F16A0B"/>
    <w:rsid w:val="00F16BF7"/>
    <w:rsid w:val="00F176DB"/>
    <w:rsid w:val="00F200BA"/>
    <w:rsid w:val="00F20C31"/>
    <w:rsid w:val="00F20E02"/>
    <w:rsid w:val="00F20F82"/>
    <w:rsid w:val="00F21503"/>
    <w:rsid w:val="00F216B9"/>
    <w:rsid w:val="00F21922"/>
    <w:rsid w:val="00F224E0"/>
    <w:rsid w:val="00F2289F"/>
    <w:rsid w:val="00F22C1B"/>
    <w:rsid w:val="00F23A94"/>
    <w:rsid w:val="00F24067"/>
    <w:rsid w:val="00F244D9"/>
    <w:rsid w:val="00F274B8"/>
    <w:rsid w:val="00F3085C"/>
    <w:rsid w:val="00F30911"/>
    <w:rsid w:val="00F31591"/>
    <w:rsid w:val="00F32B16"/>
    <w:rsid w:val="00F345C2"/>
    <w:rsid w:val="00F35656"/>
    <w:rsid w:val="00F35C7D"/>
    <w:rsid w:val="00F36551"/>
    <w:rsid w:val="00F36A5E"/>
    <w:rsid w:val="00F36C82"/>
    <w:rsid w:val="00F372E6"/>
    <w:rsid w:val="00F37389"/>
    <w:rsid w:val="00F3746E"/>
    <w:rsid w:val="00F37669"/>
    <w:rsid w:val="00F37B8D"/>
    <w:rsid w:val="00F37B9F"/>
    <w:rsid w:val="00F37C3F"/>
    <w:rsid w:val="00F40540"/>
    <w:rsid w:val="00F40ADD"/>
    <w:rsid w:val="00F41BA3"/>
    <w:rsid w:val="00F4261F"/>
    <w:rsid w:val="00F42EB1"/>
    <w:rsid w:val="00F431A7"/>
    <w:rsid w:val="00F4358A"/>
    <w:rsid w:val="00F43C6F"/>
    <w:rsid w:val="00F44281"/>
    <w:rsid w:val="00F4471F"/>
    <w:rsid w:val="00F4485E"/>
    <w:rsid w:val="00F4490E"/>
    <w:rsid w:val="00F44DB5"/>
    <w:rsid w:val="00F45106"/>
    <w:rsid w:val="00F465F0"/>
    <w:rsid w:val="00F46713"/>
    <w:rsid w:val="00F46CE2"/>
    <w:rsid w:val="00F473AE"/>
    <w:rsid w:val="00F508CD"/>
    <w:rsid w:val="00F50D46"/>
    <w:rsid w:val="00F5172B"/>
    <w:rsid w:val="00F51773"/>
    <w:rsid w:val="00F51854"/>
    <w:rsid w:val="00F51A37"/>
    <w:rsid w:val="00F51CBC"/>
    <w:rsid w:val="00F53466"/>
    <w:rsid w:val="00F53D90"/>
    <w:rsid w:val="00F5525E"/>
    <w:rsid w:val="00F554C5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3C44"/>
    <w:rsid w:val="00F63C95"/>
    <w:rsid w:val="00F6429E"/>
    <w:rsid w:val="00F642D8"/>
    <w:rsid w:val="00F64F3E"/>
    <w:rsid w:val="00F650E8"/>
    <w:rsid w:val="00F651F4"/>
    <w:rsid w:val="00F6527B"/>
    <w:rsid w:val="00F653AF"/>
    <w:rsid w:val="00F65823"/>
    <w:rsid w:val="00F66DCB"/>
    <w:rsid w:val="00F67248"/>
    <w:rsid w:val="00F709E8"/>
    <w:rsid w:val="00F70D3D"/>
    <w:rsid w:val="00F71A26"/>
    <w:rsid w:val="00F71B52"/>
    <w:rsid w:val="00F72E10"/>
    <w:rsid w:val="00F73002"/>
    <w:rsid w:val="00F7385C"/>
    <w:rsid w:val="00F73E0B"/>
    <w:rsid w:val="00F74EDC"/>
    <w:rsid w:val="00F75330"/>
    <w:rsid w:val="00F76B27"/>
    <w:rsid w:val="00F775AC"/>
    <w:rsid w:val="00F775B2"/>
    <w:rsid w:val="00F77707"/>
    <w:rsid w:val="00F7783F"/>
    <w:rsid w:val="00F82023"/>
    <w:rsid w:val="00F82EAF"/>
    <w:rsid w:val="00F8311A"/>
    <w:rsid w:val="00F832A2"/>
    <w:rsid w:val="00F8375B"/>
    <w:rsid w:val="00F83FAC"/>
    <w:rsid w:val="00F8431F"/>
    <w:rsid w:val="00F84EBC"/>
    <w:rsid w:val="00F85274"/>
    <w:rsid w:val="00F856A3"/>
    <w:rsid w:val="00F859AB"/>
    <w:rsid w:val="00F8669A"/>
    <w:rsid w:val="00F87C60"/>
    <w:rsid w:val="00F9050F"/>
    <w:rsid w:val="00F90A9B"/>
    <w:rsid w:val="00F91089"/>
    <w:rsid w:val="00F913E7"/>
    <w:rsid w:val="00F91DEF"/>
    <w:rsid w:val="00F92AE6"/>
    <w:rsid w:val="00F93F2D"/>
    <w:rsid w:val="00F94BF4"/>
    <w:rsid w:val="00F95AB6"/>
    <w:rsid w:val="00F96B70"/>
    <w:rsid w:val="00F970BC"/>
    <w:rsid w:val="00F97522"/>
    <w:rsid w:val="00F9784E"/>
    <w:rsid w:val="00F97C3B"/>
    <w:rsid w:val="00F97C4A"/>
    <w:rsid w:val="00F97F8B"/>
    <w:rsid w:val="00FA0015"/>
    <w:rsid w:val="00FA2F54"/>
    <w:rsid w:val="00FA328C"/>
    <w:rsid w:val="00FA341A"/>
    <w:rsid w:val="00FA34A0"/>
    <w:rsid w:val="00FA38A1"/>
    <w:rsid w:val="00FA4277"/>
    <w:rsid w:val="00FA4414"/>
    <w:rsid w:val="00FA4713"/>
    <w:rsid w:val="00FA4B9D"/>
    <w:rsid w:val="00FA581F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2089"/>
    <w:rsid w:val="00FB2197"/>
    <w:rsid w:val="00FB2477"/>
    <w:rsid w:val="00FB2C63"/>
    <w:rsid w:val="00FB3023"/>
    <w:rsid w:val="00FB3056"/>
    <w:rsid w:val="00FB3697"/>
    <w:rsid w:val="00FB39F8"/>
    <w:rsid w:val="00FB3ACD"/>
    <w:rsid w:val="00FB428A"/>
    <w:rsid w:val="00FB496B"/>
    <w:rsid w:val="00FB556C"/>
    <w:rsid w:val="00FB5B29"/>
    <w:rsid w:val="00FB5BC4"/>
    <w:rsid w:val="00FB5C58"/>
    <w:rsid w:val="00FB607C"/>
    <w:rsid w:val="00FB61DF"/>
    <w:rsid w:val="00FB6D4F"/>
    <w:rsid w:val="00FB79B0"/>
    <w:rsid w:val="00FB7AC6"/>
    <w:rsid w:val="00FC0075"/>
    <w:rsid w:val="00FC03A5"/>
    <w:rsid w:val="00FC0617"/>
    <w:rsid w:val="00FC09FF"/>
    <w:rsid w:val="00FC1D75"/>
    <w:rsid w:val="00FC1F3E"/>
    <w:rsid w:val="00FC21BD"/>
    <w:rsid w:val="00FC2916"/>
    <w:rsid w:val="00FC29EB"/>
    <w:rsid w:val="00FC3145"/>
    <w:rsid w:val="00FC3EFB"/>
    <w:rsid w:val="00FC4617"/>
    <w:rsid w:val="00FC4622"/>
    <w:rsid w:val="00FC4EDD"/>
    <w:rsid w:val="00FC5949"/>
    <w:rsid w:val="00FC6AF6"/>
    <w:rsid w:val="00FC7523"/>
    <w:rsid w:val="00FC7C3A"/>
    <w:rsid w:val="00FD02AE"/>
    <w:rsid w:val="00FD04BD"/>
    <w:rsid w:val="00FD14E9"/>
    <w:rsid w:val="00FD16B8"/>
    <w:rsid w:val="00FD22DF"/>
    <w:rsid w:val="00FD25BF"/>
    <w:rsid w:val="00FD30A8"/>
    <w:rsid w:val="00FD5009"/>
    <w:rsid w:val="00FD5373"/>
    <w:rsid w:val="00FD5575"/>
    <w:rsid w:val="00FD5CD9"/>
    <w:rsid w:val="00FD5F24"/>
    <w:rsid w:val="00FD64FE"/>
    <w:rsid w:val="00FD664D"/>
    <w:rsid w:val="00FD725E"/>
    <w:rsid w:val="00FE0437"/>
    <w:rsid w:val="00FE0498"/>
    <w:rsid w:val="00FE090D"/>
    <w:rsid w:val="00FE0FA3"/>
    <w:rsid w:val="00FE1620"/>
    <w:rsid w:val="00FE2B27"/>
    <w:rsid w:val="00FE2EE4"/>
    <w:rsid w:val="00FE332E"/>
    <w:rsid w:val="00FE355A"/>
    <w:rsid w:val="00FE3778"/>
    <w:rsid w:val="00FE570A"/>
    <w:rsid w:val="00FE5ABE"/>
    <w:rsid w:val="00FE5B36"/>
    <w:rsid w:val="00FE6E7A"/>
    <w:rsid w:val="00FE7EAD"/>
    <w:rsid w:val="00FF0573"/>
    <w:rsid w:val="00FF0723"/>
    <w:rsid w:val="00FF161F"/>
    <w:rsid w:val="00FF28BB"/>
    <w:rsid w:val="00FF32E4"/>
    <w:rsid w:val="00FF349D"/>
    <w:rsid w:val="00FF4218"/>
    <w:rsid w:val="00FF47E2"/>
    <w:rsid w:val="00FF4F76"/>
    <w:rsid w:val="00FF4FD0"/>
    <w:rsid w:val="00FF58C9"/>
    <w:rsid w:val="00FF5909"/>
    <w:rsid w:val="00FF6398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3530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Pa16">
    <w:name w:val="Pa16"/>
    <w:basedOn w:val="Default"/>
    <w:next w:val="Default"/>
    <w:uiPriority w:val="99"/>
    <w:rsid w:val="00206292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9C3C70"/>
    <w:pPr>
      <w:spacing w:line="221" w:lineRule="atLeast"/>
    </w:pPr>
    <w:rPr>
      <w:rFonts w:ascii="Cambria" w:hAnsi="Cambria"/>
      <w:color w:val="auto"/>
    </w:rPr>
  </w:style>
  <w:style w:type="character" w:customStyle="1" w:styleId="A10">
    <w:name w:val="A10"/>
    <w:uiPriority w:val="99"/>
    <w:rsid w:val="009C3C70"/>
    <w:rPr>
      <w:rFonts w:cs="Cambria"/>
      <w:color w:val="221E1F"/>
      <w:sz w:val="17"/>
      <w:szCs w:val="17"/>
    </w:rPr>
  </w:style>
  <w:style w:type="paragraph" w:styleId="affff6">
    <w:name w:val="No Spacing"/>
    <w:uiPriority w:val="1"/>
    <w:qFormat/>
    <w:rsid w:val="00D02334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table" w:customStyle="1" w:styleId="2c">
    <w:name w:val="Сетка таблицы2"/>
    <w:basedOn w:val="a8"/>
    <w:next w:val="aa"/>
    <w:uiPriority w:val="59"/>
    <w:rsid w:val="00405AE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C3530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Pa16">
    <w:name w:val="Pa16"/>
    <w:basedOn w:val="Default"/>
    <w:next w:val="Default"/>
    <w:uiPriority w:val="99"/>
    <w:rsid w:val="00206292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9C3C70"/>
    <w:pPr>
      <w:spacing w:line="221" w:lineRule="atLeast"/>
    </w:pPr>
    <w:rPr>
      <w:rFonts w:ascii="Cambria" w:hAnsi="Cambria"/>
      <w:color w:val="auto"/>
    </w:rPr>
  </w:style>
  <w:style w:type="character" w:customStyle="1" w:styleId="A10">
    <w:name w:val="A10"/>
    <w:uiPriority w:val="99"/>
    <w:rsid w:val="009C3C70"/>
    <w:rPr>
      <w:rFonts w:cs="Cambria"/>
      <w:color w:val="221E1F"/>
      <w:sz w:val="17"/>
      <w:szCs w:val="17"/>
    </w:rPr>
  </w:style>
  <w:style w:type="paragraph" w:styleId="affff6">
    <w:name w:val="No Spacing"/>
    <w:uiPriority w:val="1"/>
    <w:qFormat/>
    <w:rsid w:val="00D02334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table" w:customStyle="1" w:styleId="2c">
    <w:name w:val="Сетка таблицы2"/>
    <w:basedOn w:val="a8"/>
    <w:next w:val="aa"/>
    <w:uiPriority w:val="59"/>
    <w:rsid w:val="00405AE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9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20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image" Target="media/image31.wmf"/><Relationship Id="rId7" Type="http://schemas.openxmlformats.org/officeDocument/2006/relationships/footnotes" Target="footnotes.xml"/><Relationship Id="rId71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7.bin"/><Relationship Id="rId11" Type="http://schemas.openxmlformats.org/officeDocument/2006/relationships/footer" Target="footer1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1.bin"/><Relationship Id="rId66" Type="http://schemas.openxmlformats.org/officeDocument/2006/relationships/image" Target="media/image30.wmf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7.bin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31" Type="http://schemas.openxmlformats.org/officeDocument/2006/relationships/oleObject" Target="embeddings/oleObject8.bin"/><Relationship Id="rId44" Type="http://schemas.openxmlformats.org/officeDocument/2006/relationships/image" Target="media/image18.png"/><Relationship Id="rId52" Type="http://schemas.openxmlformats.org/officeDocument/2006/relationships/image" Target="media/image22.wmf"/><Relationship Id="rId60" Type="http://schemas.openxmlformats.org/officeDocument/2006/relationships/oleObject" Target="embeddings/oleObject22.bin"/><Relationship Id="rId65" Type="http://schemas.openxmlformats.org/officeDocument/2006/relationships/image" Target="media/image29.png"/><Relationship Id="rId73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oleObject" Target="embeddings/oleObject6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6.bin"/><Relationship Id="rId56" Type="http://schemas.openxmlformats.org/officeDocument/2006/relationships/image" Target="media/image24.png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6.bin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5.bin"/><Relationship Id="rId59" Type="http://schemas.openxmlformats.org/officeDocument/2006/relationships/image" Target="media/image26.wmf"/><Relationship Id="rId67" Type="http://schemas.openxmlformats.org/officeDocument/2006/relationships/oleObject" Target="embeddings/oleObject25.bin"/><Relationship Id="rId20" Type="http://schemas.openxmlformats.org/officeDocument/2006/relationships/image" Target="media/image6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3.wmf"/><Relationship Id="rId62" Type="http://schemas.openxmlformats.org/officeDocument/2006/relationships/oleObject" Target="embeddings/oleObject23.bin"/><Relationship Id="rId70" Type="http://schemas.openxmlformats.org/officeDocument/2006/relationships/header" Target="header3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2B381-4343-43DE-9EF1-573DB2C9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6021</Words>
  <Characters>34322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Александр В. Белай</cp:lastModifiedBy>
  <cp:revision>22</cp:revision>
  <cp:lastPrinted>2015-07-22T12:10:00Z</cp:lastPrinted>
  <dcterms:created xsi:type="dcterms:W3CDTF">2020-08-07T03:18:00Z</dcterms:created>
  <dcterms:modified xsi:type="dcterms:W3CDTF">2020-08-07T10:24:00Z</dcterms:modified>
</cp:coreProperties>
</file>